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607"/>
        <w:gridCol w:w="1777"/>
        <w:gridCol w:w="2976"/>
        <w:gridCol w:w="392"/>
        <w:gridCol w:w="3152"/>
        <w:gridCol w:w="422"/>
        <w:gridCol w:w="1137"/>
        <w:gridCol w:w="4395"/>
      </w:tblGrid>
      <w:tr w:rsidR="006F4634" w:rsidRPr="006F4634" w:rsidTr="006F4634">
        <w:trPr>
          <w:cantSplit/>
          <w:trHeight w:val="810"/>
          <w:tblHeader/>
        </w:trPr>
        <w:tc>
          <w:tcPr>
            <w:tcW w:w="15495" w:type="dxa"/>
            <w:gridSpan w:val="9"/>
          </w:tcPr>
          <w:p w:rsidR="00802FA1" w:rsidRPr="006F4634" w:rsidRDefault="008449FA">
            <w:pPr>
              <w:snapToGrid w:val="0"/>
              <w:ind w:right="2"/>
              <w:jc w:val="center"/>
              <w:rPr>
                <w:sz w:val="44"/>
              </w:rPr>
            </w:pPr>
            <w:r w:rsidRPr="006F4634">
              <w:rPr>
                <w:rFonts w:ascii="新細明體" w:hAnsi="新細明體" w:hint="eastAsia"/>
                <w:b/>
                <w:w w:val="110"/>
                <w:sz w:val="44"/>
              </w:rPr>
              <w:t>健行</w:t>
            </w:r>
            <w:r w:rsidR="00362684" w:rsidRPr="006F4634">
              <w:rPr>
                <w:rFonts w:ascii="新細明體" w:hAnsi="新細明體"/>
                <w:b/>
                <w:w w:val="110"/>
                <w:sz w:val="44"/>
              </w:rPr>
              <w:t>科技</w:t>
            </w:r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大學</w:t>
            </w:r>
            <w:r w:rsidR="0023179D" w:rsidRPr="006F4634">
              <w:rPr>
                <w:rFonts w:ascii="新細明體" w:hAnsi="新細明體"/>
                <w:b/>
                <w:w w:val="110"/>
                <w:sz w:val="44"/>
              </w:rPr>
              <w:t>日四</w:t>
            </w:r>
            <w:proofErr w:type="gramStart"/>
            <w:r w:rsidR="0023179D" w:rsidRPr="006F4634">
              <w:rPr>
                <w:rFonts w:ascii="新細明體" w:hAnsi="新細明體"/>
                <w:b/>
                <w:w w:val="110"/>
                <w:sz w:val="44"/>
              </w:rPr>
              <w:t>技</w:t>
            </w:r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輔系</w:t>
            </w:r>
            <w:proofErr w:type="gramEnd"/>
            <w:r w:rsidR="00802FA1" w:rsidRPr="006F4634">
              <w:rPr>
                <w:rFonts w:ascii="新細明體" w:hAnsi="新細明體"/>
                <w:b/>
                <w:w w:val="110"/>
                <w:sz w:val="44"/>
              </w:rPr>
              <w:t>科目學分表</w:t>
            </w:r>
            <w:r w:rsidR="00EE7BC9" w:rsidRPr="006F4634">
              <w:rPr>
                <w:sz w:val="44"/>
              </w:rPr>
              <w:t xml:space="preserve">        </w:t>
            </w:r>
            <w:r w:rsidR="00C83D37" w:rsidRPr="006F4634">
              <w:rPr>
                <w:rFonts w:hint="eastAsia"/>
                <w:sz w:val="44"/>
              </w:rPr>
              <w:t xml:space="preserve">  </w:t>
            </w:r>
            <w:r w:rsidR="0095614B" w:rsidRPr="006F4634">
              <w:rPr>
                <w:rFonts w:hint="eastAsia"/>
                <w:sz w:val="44"/>
              </w:rPr>
              <w:t xml:space="preserve">     </w:t>
            </w:r>
            <w:r w:rsidR="00C83D37" w:rsidRPr="006F4634">
              <w:rPr>
                <w:rFonts w:hint="eastAsia"/>
                <w:sz w:val="44"/>
              </w:rPr>
              <w:t xml:space="preserve">    </w:t>
            </w:r>
            <w:r w:rsidR="00802FA1" w:rsidRPr="006F4634">
              <w:rPr>
                <w:rFonts w:hAnsi="新細明體"/>
                <w:sz w:val="32"/>
              </w:rPr>
              <w:t>【</w:t>
            </w:r>
            <w:r w:rsidR="00530BE0" w:rsidRPr="006F4634">
              <w:rPr>
                <w:rFonts w:hint="eastAsia"/>
                <w:szCs w:val="24"/>
              </w:rPr>
              <w:t>10</w:t>
            </w:r>
            <w:r w:rsidR="003216F2">
              <w:rPr>
                <w:szCs w:val="24"/>
              </w:rPr>
              <w:t>9</w:t>
            </w:r>
            <w:r w:rsidR="00A71675" w:rsidRPr="006F4634">
              <w:rPr>
                <w:rFonts w:hint="eastAsia"/>
                <w:szCs w:val="24"/>
              </w:rPr>
              <w:t>學年度</w:t>
            </w:r>
            <w:r w:rsidR="005A0E76" w:rsidRPr="006F4634">
              <w:rPr>
                <w:rFonts w:hAnsi="新細明體"/>
                <w:szCs w:val="24"/>
              </w:rPr>
              <w:t>修讀</w:t>
            </w:r>
            <w:r w:rsidR="00362684" w:rsidRPr="006F4634">
              <w:rPr>
                <w:rFonts w:hAnsi="新細明體"/>
                <w:szCs w:val="24"/>
              </w:rPr>
              <w:t>學生適用</w:t>
            </w:r>
            <w:r w:rsidR="00802FA1" w:rsidRPr="006F4634">
              <w:rPr>
                <w:rFonts w:hAnsi="新細明體"/>
                <w:sz w:val="32"/>
              </w:rPr>
              <w:t>】</w:t>
            </w:r>
          </w:p>
          <w:p w:rsidR="00802FA1" w:rsidRPr="006F4634" w:rsidRDefault="00802FA1" w:rsidP="003216F2">
            <w:pPr>
              <w:wordWrap w:val="0"/>
              <w:snapToGrid w:val="0"/>
              <w:jc w:val="right"/>
              <w:rPr>
                <w:sz w:val="20"/>
              </w:rPr>
            </w:pPr>
            <w:r w:rsidRPr="006F4634">
              <w:rPr>
                <w:sz w:val="20"/>
              </w:rPr>
              <w:t xml:space="preserve">                                                                                 </w:t>
            </w:r>
            <w:r w:rsidR="00530BE0" w:rsidRPr="006F4634">
              <w:rPr>
                <w:rFonts w:hAnsi="新細明體" w:hint="eastAsia"/>
                <w:sz w:val="20"/>
              </w:rPr>
              <w:t>10</w:t>
            </w:r>
            <w:r w:rsidR="003216F2">
              <w:rPr>
                <w:rFonts w:hAnsi="新細明體"/>
                <w:sz w:val="20"/>
              </w:rPr>
              <w:t>9</w:t>
            </w:r>
            <w:r w:rsidR="001D01FE" w:rsidRPr="006F4634">
              <w:rPr>
                <w:rFonts w:hAnsi="新細明體" w:hint="eastAsia"/>
                <w:sz w:val="20"/>
              </w:rPr>
              <w:t>.</w:t>
            </w:r>
          </w:p>
        </w:tc>
      </w:tr>
      <w:tr w:rsidR="006F4634" w:rsidRPr="006F4634" w:rsidTr="006F4634">
        <w:trPr>
          <w:cantSplit/>
          <w:trHeight w:val="606"/>
          <w:tblHeader/>
        </w:trPr>
        <w:tc>
          <w:tcPr>
            <w:tcW w:w="124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ind w:right="92"/>
              <w:jc w:val="right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區分</w:t>
            </w:r>
          </w:p>
          <w:p w:rsidR="00362684" w:rsidRPr="006F4634" w:rsidRDefault="00362684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院系別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接受選讀輔系</w:t>
            </w:r>
            <w:proofErr w:type="gramStart"/>
            <w:r w:rsidRPr="006F4634">
              <w:rPr>
                <w:rFonts w:hint="eastAsia"/>
                <w:sz w:val="20"/>
              </w:rPr>
              <w:t>系</w:t>
            </w:r>
            <w:proofErr w:type="gramEnd"/>
            <w:r w:rsidRPr="006F4634">
              <w:rPr>
                <w:rFonts w:hint="eastAsia"/>
                <w:sz w:val="20"/>
              </w:rPr>
              <w:t>別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指定必修科目學分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6F4634" w:rsidRDefault="00362684">
            <w:pPr>
              <w:tabs>
                <w:tab w:val="left" w:pos="2791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專業選修科目學分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完成輔系至</w:t>
            </w:r>
          </w:p>
          <w:p w:rsidR="00362684" w:rsidRPr="006F4634" w:rsidRDefault="00362684" w:rsidP="00B931B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少應修學分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2684" w:rsidRPr="006F4634" w:rsidRDefault="00362684" w:rsidP="007B07C3">
            <w:pPr>
              <w:spacing w:line="240" w:lineRule="auto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學生選修輔系應修科目不得包括</w:t>
            </w:r>
            <w:proofErr w:type="gramStart"/>
            <w:r w:rsidRPr="006F4634">
              <w:rPr>
                <w:rFonts w:ascii="新細明體" w:hAnsi="新細明體" w:hint="eastAsia"/>
                <w:sz w:val="20"/>
              </w:rPr>
              <w:t>其主系應</w:t>
            </w:r>
            <w:proofErr w:type="gramEnd"/>
            <w:r w:rsidRPr="006F4634">
              <w:rPr>
                <w:rFonts w:ascii="新細明體" w:hAnsi="新細明體" w:hint="eastAsia"/>
                <w:sz w:val="20"/>
              </w:rPr>
              <w:t>修習</w:t>
            </w:r>
            <w:r w:rsidR="007B07C3" w:rsidRPr="006F4634">
              <w:rPr>
                <w:rFonts w:ascii="新細明體" w:hAnsi="新細明體"/>
                <w:sz w:val="20"/>
              </w:rPr>
              <w:br/>
            </w:r>
            <w:r w:rsidRPr="006F4634">
              <w:rPr>
                <w:rFonts w:ascii="新細明體" w:hAnsi="新細明體" w:hint="eastAsia"/>
                <w:sz w:val="20"/>
              </w:rPr>
              <w:t>之相同科目在內。如遇此情況</w:t>
            </w:r>
            <w:r w:rsidR="00B931BF" w:rsidRPr="006F4634">
              <w:rPr>
                <w:rFonts w:ascii="新細明體" w:hAnsi="新細明體" w:hint="eastAsia"/>
                <w:sz w:val="20"/>
              </w:rPr>
              <w:t>的</w:t>
            </w:r>
            <w:r w:rsidRPr="006F4634">
              <w:rPr>
                <w:rFonts w:ascii="新細明體" w:hAnsi="新細明體" w:hint="eastAsia"/>
                <w:sz w:val="20"/>
              </w:rPr>
              <w:t>配套方式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子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工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6F1CA8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數位邏輯設計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計算機概論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15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724E19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9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9B2D79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7B07C3">
            <w:pPr>
              <w:snapToGrid w:val="0"/>
              <w:spacing w:line="240" w:lineRule="auto"/>
              <w:ind w:left="113" w:right="11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必須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另選經系主任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同意之其它電子系專業必修科目。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電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機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工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B96446" w:rsidRPr="006F4634" w:rsidRDefault="00B96446" w:rsidP="00303AD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6F1CA8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電路學(二)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電子學(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)(3/3)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</w:t>
            </w:r>
            <w:r w:rsidRPr="006F4634">
              <w:rPr>
                <w:rFonts w:ascii="新細明體" w:hAnsi="新細明體"/>
                <w:sz w:val="22"/>
                <w:szCs w:val="22"/>
              </w:rPr>
              <w:t>機械(</w:t>
            </w:r>
            <w:proofErr w:type="gramStart"/>
            <w:r w:rsidRPr="006F4634">
              <w:rPr>
                <w:rFonts w:ascii="新細明體" w:hAnsi="新細明體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/>
                <w:sz w:val="22"/>
                <w:szCs w:val="22"/>
              </w:rPr>
              <w:t>) (3/3)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數位系統 (3/3)</w:t>
            </w:r>
          </w:p>
          <w:p w:rsidR="00B96446" w:rsidRPr="006F4634" w:rsidRDefault="00B96446" w:rsidP="00C605B2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計算機概論 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303AD9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66"/>
              </w:tabs>
              <w:snapToGrid w:val="0"/>
              <w:spacing w:line="240" w:lineRule="auto"/>
              <w:ind w:right="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9B2D79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303AD9">
            <w:pPr>
              <w:snapToGrid w:val="0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1984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資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訊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工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B96446" w:rsidRPr="006F4634" w:rsidRDefault="00B96446" w:rsidP="00544221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計算機</w:t>
            </w:r>
            <w:r w:rsidRPr="006F4634">
              <w:rPr>
                <w:rFonts w:ascii="新細明體" w:hAnsi="新細明體"/>
                <w:sz w:val="22"/>
                <w:szCs w:val="22"/>
              </w:rPr>
              <w:t>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資料結構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資料庫系統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電腦網路概論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B96446" w:rsidRPr="006F4634" w:rsidRDefault="00B96446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電腦網路實驗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(1/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B96446" w:rsidRPr="006F4634" w:rsidRDefault="00B96446" w:rsidP="00045657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作業系統概論 (3/3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66"/>
              </w:tabs>
              <w:snapToGrid w:val="0"/>
              <w:spacing w:line="240" w:lineRule="auto"/>
              <w:ind w:right="3"/>
              <w:rPr>
                <w:w w:val="90"/>
                <w:sz w:val="22"/>
                <w:szCs w:val="22"/>
              </w:rPr>
            </w:pPr>
            <w:r w:rsidRPr="006F4634">
              <w:rPr>
                <w:rFonts w:hint="eastAsia"/>
                <w:w w:val="90"/>
                <w:sz w:val="22"/>
                <w:szCs w:val="22"/>
              </w:rPr>
              <w:t>選修課為本系大二以上開設的課程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96446" w:rsidRPr="006F4634" w:rsidRDefault="00B96446" w:rsidP="00544221">
            <w:pPr>
              <w:snapToGrid w:val="0"/>
              <w:spacing w:line="240" w:lineRule="auto"/>
              <w:ind w:left="113" w:right="113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416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lastRenderedPageBreak/>
              <w:t>工</w:t>
            </w:r>
            <w:r w:rsidRPr="006F4634">
              <w:rPr>
                <w:sz w:val="22"/>
                <w:szCs w:val="22"/>
              </w:rPr>
              <w:br/>
            </w: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應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用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空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間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資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訊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程式設計與應用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032FB5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空間資訊概論 (</w:t>
            </w:r>
            <w:r w:rsidR="00544221"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電腦輔助繪圖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全球導航衛星系統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032FB5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地理資訊系統</w:t>
            </w:r>
            <w:r w:rsidR="00032FB5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2/3</w:t>
            </w:r>
            <w:r w:rsidR="00032FB5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10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應用空間資訊系所開設之專業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必修或選修課程。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14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094"/>
              <w:gridCol w:w="2125"/>
            </w:tblGrid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shd w:val="clear" w:color="auto" w:fill="D9D9D9" w:themeFill="background1" w:themeFillShade="D9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125" w:type="dxa"/>
                  <w:shd w:val="clear" w:color="auto" w:fill="D9D9D9" w:themeFill="background1" w:themeFillShade="D9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noWrap/>
                  <w:vAlign w:val="center"/>
                </w:tcPr>
                <w:p w:rsidR="00544221" w:rsidRPr="006F4634" w:rsidRDefault="00544221" w:rsidP="002061C9">
                  <w:pPr>
                    <w:spacing w:line="300" w:lineRule="atLeast"/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程式設計與應用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2/3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spacing w:line="300" w:lineRule="atLeast"/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計算機程式設計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(2/3)</w:t>
                  </w:r>
                </w:p>
              </w:tc>
            </w:tr>
            <w:tr w:rsidR="006F4634" w:rsidRPr="006F4634" w:rsidTr="004C490F">
              <w:trPr>
                <w:trHeight w:hRule="exact" w:val="567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pacing w:val="-1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空間資訊概論</w:t>
                  </w:r>
                  <w:r w:rsidR="002061C9"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 w:hint="eastAsia"/>
                      <w:spacing w:val="-10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測量學(</w:t>
                  </w:r>
                  <w:proofErr w:type="gramStart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一</w:t>
                  </w:r>
                  <w:proofErr w:type="gramEnd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)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 xml:space="preserve"> 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</w:t>
                  </w:r>
                  <w:r w:rsidR="002061C9"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4C490F">
              <w:trPr>
                <w:trHeight w:hRule="exact" w:val="721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電腦輔助繪圖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(2/3)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w w:val="75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w w:val="75"/>
                      <w:sz w:val="22"/>
                      <w:szCs w:val="22"/>
                    </w:rPr>
                    <w:t>工程繪圖軟體應用（2/3）</w:t>
                  </w:r>
                </w:p>
              </w:tc>
            </w:tr>
            <w:tr w:rsidR="006F4634" w:rsidRPr="006F4634" w:rsidTr="004C490F">
              <w:trPr>
                <w:trHeight w:hRule="exact" w:val="816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pacing w:val="-1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w w:val="75"/>
                      <w:sz w:val="22"/>
                      <w:szCs w:val="22"/>
                    </w:rPr>
                    <w:t>全球導航衛星系統（2/3）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proofErr w:type="gramStart"/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測量平差</w:t>
                  </w:r>
                  <w:proofErr w:type="gramEnd"/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(2/3)</w:t>
                  </w:r>
                </w:p>
              </w:tc>
            </w:tr>
            <w:tr w:rsidR="006F4634" w:rsidRPr="006F4634" w:rsidTr="004C490F">
              <w:trPr>
                <w:trHeight w:hRule="exact" w:val="685"/>
              </w:trPr>
              <w:tc>
                <w:tcPr>
                  <w:tcW w:w="2094" w:type="dxa"/>
                  <w:vAlign w:val="center"/>
                </w:tcPr>
                <w:p w:rsidR="00544221" w:rsidRPr="006F4634" w:rsidRDefault="00544221" w:rsidP="00544221">
                  <w:pPr>
                    <w:rPr>
                      <w:rFonts w:ascii="新細明體" w:hAnsi="新細明體"/>
                      <w:spacing w:val="-12"/>
                      <w:w w:val="80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地理資訊系統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(2/3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25" w:type="dxa"/>
                  <w:vAlign w:val="center"/>
                </w:tcPr>
                <w:p w:rsidR="00544221" w:rsidRPr="006F4634" w:rsidRDefault="00544221" w:rsidP="002061C9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遙感探測</w:t>
                  </w:r>
                  <w:r w:rsidR="002061C9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(3/3)</w:t>
                  </w:r>
                </w:p>
              </w:tc>
            </w:tr>
          </w:tbl>
          <w:p w:rsidR="00544221" w:rsidRPr="006F4634" w:rsidRDefault="00544221" w:rsidP="00544221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967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機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spacing w:val="15"/>
                <w:sz w:val="22"/>
                <w:szCs w:val="22"/>
              </w:rPr>
              <w:t>械</w:t>
            </w:r>
            <w:proofErr w:type="gramEnd"/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材料力學(2/2)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動力元件設計(2/2)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電機學(2/2)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自動控制(2/2)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工程材料與實務應用(2/2)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機械動力與製造(2/2) 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電腦輔助繪圖(2/3)</w:t>
            </w:r>
          </w:p>
          <w:p w:rsidR="0054422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電腦輔助立體繪圖(2/3)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pacing w:line="32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機械工程系所開設之專業選修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1E1" w:rsidRPr="006F4634" w:rsidRDefault="001371E1" w:rsidP="001371E1">
            <w:pPr>
              <w:pStyle w:val="ab"/>
              <w:numPr>
                <w:ilvl w:val="0"/>
                <w:numId w:val="6"/>
              </w:numPr>
              <w:spacing w:line="300" w:lineRule="atLeast"/>
              <w:ind w:leftChars="0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機械工程系輔系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資格。</w:t>
            </w:r>
          </w:p>
          <w:p w:rsidR="00544221" w:rsidRPr="006F4634" w:rsidRDefault="001371E1" w:rsidP="001371E1">
            <w:pPr>
              <w:pStyle w:val="ab"/>
              <w:numPr>
                <w:ilvl w:val="0"/>
                <w:numId w:val="6"/>
              </w:numPr>
              <w:spacing w:line="300" w:lineRule="atLeast"/>
              <w:ind w:leftChars="0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專業必修或專業選修者，不必再修，但不能抵免，得依前述列表修習其他指定課程。</w:t>
            </w:r>
          </w:p>
        </w:tc>
      </w:tr>
      <w:tr w:rsidR="006F4634" w:rsidRPr="006F4634" w:rsidTr="006F4634">
        <w:trPr>
          <w:cantSplit/>
          <w:trHeight w:val="3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lastRenderedPageBreak/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材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料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製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造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科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技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位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材料科學工程(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/>
                <w:sz w:val="22"/>
                <w:szCs w:val="22"/>
              </w:rPr>
              <w:t>3/3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材料科學工程(二)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 xml:space="preserve"> (3/3)</w:t>
            </w:r>
          </w:p>
          <w:p w:rsidR="00544221" w:rsidRPr="006F4634" w:rsidRDefault="00544221" w:rsidP="0054422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物理冶金</w:t>
            </w:r>
            <w:r w:rsidR="00E662F0"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  <w:p w:rsidR="00544221" w:rsidRPr="006F4634" w:rsidRDefault="00544221" w:rsidP="00E662F0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熱處理與實務應用</w:t>
            </w:r>
            <w:r w:rsidR="00E662F0"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E662F0"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材料製造科技學位</w:t>
            </w:r>
            <w:proofErr w:type="gramStart"/>
            <w:r w:rsidRPr="006F4634">
              <w:rPr>
                <w:spacing w:val="15"/>
                <w:sz w:val="22"/>
                <w:szCs w:val="22"/>
              </w:rPr>
              <w:t>學程</w:t>
            </w:r>
            <w:r w:rsidRPr="006F4634">
              <w:rPr>
                <w:rFonts w:hint="eastAsia"/>
                <w:spacing w:val="15"/>
                <w:sz w:val="22"/>
                <w:szCs w:val="22"/>
              </w:rPr>
              <w:t>所開設</w:t>
            </w:r>
            <w:proofErr w:type="gramEnd"/>
            <w:r w:rsidRPr="006F4634">
              <w:rPr>
                <w:rFonts w:hint="eastAsia"/>
                <w:spacing w:val="15"/>
                <w:sz w:val="22"/>
                <w:szCs w:val="22"/>
              </w:rPr>
              <w:t>之專業選修課程。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331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土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木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工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程</w:t>
            </w:r>
          </w:p>
          <w:p w:rsidR="00544221" w:rsidRPr="006F4634" w:rsidRDefault="00544221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A1508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民生工程概論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平面測量學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靜力學 (3/3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土木材料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結構學(1)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鋼筋混凝土(1)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非破壞性檢測概論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土木施工學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營建管理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材料力學</w:t>
            </w:r>
            <w:r w:rsidR="00A15081" w:rsidRPr="006F4634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3/3</w:t>
            </w:r>
            <w:r w:rsidR="00A15081"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rFonts w:ascii="新細明體" w:hAnsi="新細明體"/>
                <w:spacing w:val="-14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pacing w:val="-14"/>
                <w:sz w:val="22"/>
                <w:szCs w:val="22"/>
              </w:rPr>
              <w:t>土木工程系所開設之專業選修課程。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44221" w:rsidRPr="006F4634" w:rsidRDefault="00544221" w:rsidP="00544221">
            <w:pPr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指定必修與選修合計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學分以上，即可取得</w:t>
            </w:r>
          </w:p>
          <w:p w:rsidR="00544221" w:rsidRPr="006F4634" w:rsidRDefault="00544221" w:rsidP="00544221">
            <w:pPr>
              <w:rPr>
                <w:sz w:val="22"/>
                <w:szCs w:val="22"/>
              </w:rPr>
            </w:pPr>
            <w:proofErr w:type="gramStart"/>
            <w:r w:rsidRPr="006F4634">
              <w:rPr>
                <w:rFonts w:hint="eastAsia"/>
                <w:sz w:val="22"/>
                <w:szCs w:val="22"/>
              </w:rPr>
              <w:t>土木工程系輔系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資格。</w:t>
            </w:r>
          </w:p>
        </w:tc>
      </w:tr>
      <w:tr w:rsidR="006F4634" w:rsidRPr="006F4634" w:rsidTr="006F4634">
        <w:trPr>
          <w:cantSplit/>
          <w:trHeight w:val="35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lastRenderedPageBreak/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與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流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通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390FC6" w:rsidRPr="006F4634" w:rsidRDefault="00390FC6" w:rsidP="0054422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電子商務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數位行銷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零售管理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消費者行為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推廣策略 (4/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物流管理 (3/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社群媒體行銷 (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顧客關係管理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際物流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企業資源規劃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行銷數據分析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  <w:p w:rsidR="00390FC6" w:rsidRPr="006F4634" w:rsidRDefault="00477F36" w:rsidP="00477F36">
            <w:pPr>
              <w:spacing w:line="30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：11</w:t>
            </w:r>
            <w:r w:rsidRPr="006F4634">
              <w:rPr>
                <w:rFonts w:ascii="新細明體" w:hAnsi="新細明體"/>
                <w:sz w:val="22"/>
                <w:szCs w:val="22"/>
              </w:rPr>
              <w:t>門課程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至少</w:t>
            </w:r>
            <w:r w:rsidRPr="006F4634">
              <w:rPr>
                <w:rFonts w:ascii="新細明體" w:hAnsi="新細明體"/>
                <w:sz w:val="22"/>
                <w:szCs w:val="22"/>
              </w:rPr>
              <w:t>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門</w:t>
            </w:r>
            <w:r w:rsidR="00DE2777"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544221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477F36" w:rsidP="00544221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行銷與流通管理系所開設之</w:t>
            </w:r>
            <w:r w:rsidRPr="006F4634">
              <w:rPr>
                <w:rFonts w:hint="eastAsia"/>
                <w:sz w:val="22"/>
                <w:szCs w:val="22"/>
              </w:rPr>
              <w:t>專業</w:t>
            </w:r>
            <w:r w:rsidRPr="006F4634">
              <w:rPr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544221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學分，方可取得行銷與流通管理系輔系資格。</w:t>
            </w:r>
          </w:p>
          <w:p w:rsidR="00390FC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輔系科目若為其原系之專業必修或專業選修者，不必再修，但不能抵免，得由系主任指定本系相關課程代替。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52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與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流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通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視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覺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傳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達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行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銷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組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電腦繪圖(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數位行銷(2/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基礎攝影（2/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推廣策略 (4/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視覺設計與傳達 (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3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商業攝影 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影音直效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行銷(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數位剪輯(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社群媒體行銷 (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4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設計概論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477F3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包裝設計(2/</w:t>
            </w:r>
            <w:r w:rsidRPr="006F4634">
              <w:rPr>
                <w:rFonts w:ascii="新細明體" w:hAnsi="新細明體"/>
                <w:sz w:val="22"/>
                <w:szCs w:val="22"/>
              </w:rPr>
              <w:t>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</w:p>
          <w:p w:rsidR="00390FC6" w:rsidRPr="006F4634" w:rsidRDefault="00477F36" w:rsidP="00477F3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註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：1</w:t>
            </w:r>
            <w:r w:rsidRPr="006F4634">
              <w:rPr>
                <w:rFonts w:ascii="新細明體" w:hAnsi="新細明體"/>
                <w:sz w:val="22"/>
                <w:szCs w:val="22"/>
              </w:rPr>
              <w:t>1門課程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至少</w:t>
            </w:r>
            <w:r w:rsidRPr="006F4634">
              <w:rPr>
                <w:rFonts w:ascii="新細明體" w:hAnsi="新細明體"/>
                <w:sz w:val="22"/>
                <w:szCs w:val="22"/>
              </w:rPr>
              <w:t>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門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477F36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行銷與流通管理系視覺傳達行銷組所開設之專業課程。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學生應修滿本系「必修」與「選修」課程合計共</w:t>
            </w:r>
            <w:r w:rsidRPr="006F4634">
              <w:rPr>
                <w:rFonts w:hint="eastAsia"/>
                <w:sz w:val="22"/>
                <w:szCs w:val="22"/>
              </w:rPr>
              <w:t>24</w:t>
            </w:r>
            <w:r w:rsidRPr="006F4634">
              <w:rPr>
                <w:rFonts w:hint="eastAsia"/>
                <w:sz w:val="22"/>
                <w:szCs w:val="22"/>
              </w:rPr>
              <w:t>學分，方可取得行銷與流通管理系輔系資格。</w:t>
            </w:r>
          </w:p>
          <w:p w:rsidR="00390FC6" w:rsidRPr="006F4634" w:rsidRDefault="00477F36" w:rsidP="00477F36">
            <w:pPr>
              <w:snapToGrid w:val="0"/>
              <w:spacing w:line="340" w:lineRule="exact"/>
              <w:ind w:leftChars="47" w:left="333" w:right="113" w:hangingChars="100" w:hanging="220"/>
              <w:rPr>
                <w:rFonts w:ascii="新細明體" w:hAnsi="新細明體"/>
                <w:sz w:val="21"/>
                <w:szCs w:val="21"/>
              </w:rPr>
            </w:pPr>
            <w:r w:rsidRPr="006F4634">
              <w:rPr>
                <w:rFonts w:hint="eastAsia"/>
                <w:sz w:val="22"/>
                <w:szCs w:val="22"/>
              </w:rPr>
              <w:t>2.</w:t>
            </w:r>
            <w:r w:rsidRPr="006F4634">
              <w:rPr>
                <w:rFonts w:hint="eastAsia"/>
                <w:sz w:val="22"/>
                <w:szCs w:val="22"/>
              </w:rPr>
              <w:tab/>
            </w:r>
            <w:r w:rsidRPr="006F4634">
              <w:rPr>
                <w:rFonts w:hint="eastAsia"/>
                <w:sz w:val="22"/>
                <w:szCs w:val="22"/>
              </w:rPr>
              <w:t>輔系科目若為其原系之專業必修或專業選修者，不必再修，但不能抵免，得由系主任指定本系相關課程代替。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536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lastRenderedPageBreak/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工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人因工程</w:t>
            </w:r>
            <w:r w:rsidRPr="006F4634">
              <w:rPr>
                <w:rFonts w:hint="eastAsia"/>
                <w:sz w:val="22"/>
                <w:szCs w:val="22"/>
              </w:rPr>
              <w:t xml:space="preserve"> (3/3)</w:t>
            </w:r>
          </w:p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作業管理</w:t>
            </w:r>
            <w:r w:rsidRPr="006F4634">
              <w:rPr>
                <w:rFonts w:hint="eastAsia"/>
                <w:sz w:val="22"/>
                <w:szCs w:val="22"/>
              </w:rPr>
              <w:t xml:space="preserve"> (3/3)</w:t>
            </w:r>
          </w:p>
          <w:p w:rsidR="00B96446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品質管理</w:t>
            </w:r>
            <w:r w:rsidRPr="006F4634">
              <w:rPr>
                <w:rFonts w:hint="eastAsia"/>
                <w:sz w:val="22"/>
                <w:szCs w:val="22"/>
              </w:rPr>
              <w:t xml:space="preserve"> (4/4)</w:t>
            </w:r>
          </w:p>
          <w:p w:rsidR="0092050C" w:rsidRPr="006F4634" w:rsidRDefault="00B96446" w:rsidP="00B96446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企業資源規劃</w:t>
            </w:r>
            <w:r w:rsidRPr="006F4634">
              <w:rPr>
                <w:rFonts w:hint="eastAsia"/>
                <w:sz w:val="22"/>
                <w:szCs w:val="22"/>
              </w:rPr>
              <w:t xml:space="preserve"> (4/4)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B96446" w:rsidRPr="006F4634">
              <w:rPr>
                <w:sz w:val="22"/>
                <w:szCs w:val="22"/>
              </w:rPr>
              <w:t>4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工業管理系所開設之必、選修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課程。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B9644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10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ind w:left="113" w:right="113"/>
              <w:rPr>
                <w:rFonts w:ascii="新細明體" w:hAnsi="新細明體"/>
                <w:sz w:val="21"/>
                <w:szCs w:val="21"/>
              </w:rPr>
            </w:pPr>
            <w:r w:rsidRPr="006F4634">
              <w:rPr>
                <w:rFonts w:hint="eastAsia"/>
                <w:sz w:val="22"/>
                <w:szCs w:val="22"/>
              </w:rPr>
              <w:t>輔系科目若為</w:t>
            </w:r>
            <w:proofErr w:type="gramStart"/>
            <w:r w:rsidRPr="006F4634">
              <w:rPr>
                <w:rFonts w:hint="eastAsia"/>
                <w:sz w:val="22"/>
                <w:szCs w:val="22"/>
              </w:rPr>
              <w:t>其原系之</w:t>
            </w:r>
            <w:proofErr w:type="gramEnd"/>
            <w:r w:rsidRPr="006F4634">
              <w:rPr>
                <w:rFonts w:hint="eastAsia"/>
                <w:sz w:val="22"/>
                <w:szCs w:val="22"/>
              </w:rPr>
              <w:t>專業必修或專業選修者，不必再修，但不能抵免，得由系主任指定本系相關課程代替。</w:t>
            </w:r>
          </w:p>
        </w:tc>
      </w:tr>
      <w:tr w:rsidR="006F4634" w:rsidRPr="006F4634" w:rsidTr="006F4634">
        <w:trPr>
          <w:cantSplit/>
          <w:trHeight w:val="20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資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訊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50" w:rsidRPr="006F4634" w:rsidRDefault="00815450" w:rsidP="00815450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管理資訊系統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(3/3)</w:t>
            </w:r>
          </w:p>
          <w:p w:rsidR="0092050C" w:rsidRPr="006F4634" w:rsidRDefault="00815450" w:rsidP="00815450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網頁編輯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(3/3)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6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pacing w:line="34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資訊管理系與資訊管理系多媒體組所開設之必、選修學分。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394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企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生產與作業管理實務 (3/3)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行銷管理與實作 (4/4)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人力資源管理實務 (3/3)</w:t>
            </w:r>
          </w:p>
          <w:p w:rsidR="006F4634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策略管理實務 (3/3)</w:t>
            </w:r>
          </w:p>
          <w:p w:rsidR="0092050C" w:rsidRPr="006F4634" w:rsidRDefault="006F4634" w:rsidP="006F4634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財務管理實務 (3/3)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6F4634" w:rsidRPr="006F4634">
              <w:rPr>
                <w:sz w:val="22"/>
                <w:szCs w:val="22"/>
              </w:rPr>
              <w:t>6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企業管理系所開設之選修課程。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6F4634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8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409"/>
            </w:tblGrid>
            <w:tr w:rsidR="006F4634" w:rsidRPr="006F4634" w:rsidTr="006F4634">
              <w:tc>
                <w:tcPr>
                  <w:tcW w:w="1810" w:type="dxa"/>
                  <w:shd w:val="clear" w:color="auto" w:fill="D9D9D9" w:themeFill="background1" w:themeFillShade="D9"/>
                  <w:vAlign w:val="center"/>
                </w:tcPr>
                <w:p w:rsidR="0092050C" w:rsidRPr="006F4634" w:rsidRDefault="0092050C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92050C" w:rsidRPr="006F4634" w:rsidRDefault="0092050C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6F4634">
              <w:trPr>
                <w:trHeight w:val="778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生產與作業管理實務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92050C" w:rsidRPr="006F4634" w:rsidRDefault="00B8733C" w:rsidP="00B8733C">
                  <w:pPr>
                    <w:snapToGrid w:val="0"/>
                    <w:spacing w:line="240" w:lineRule="exact"/>
                    <w:ind w:leftChars="-43" w:left="7" w:hangingChars="50" w:hanging="110"/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D52BBB">
                    <w:rPr>
                      <w:rFonts w:asciiTheme="minorEastAsia" w:eastAsiaTheme="minorEastAsia" w:hAnsiTheme="minorEastAsia" w:cs="Gungsuh"/>
                      <w:color w:val="000000"/>
                      <w:sz w:val="22"/>
                      <w:szCs w:val="22"/>
                    </w:rPr>
                    <w:t>ISO國際認證</w:t>
                  </w:r>
                  <w:r w:rsidRPr="00D52BBB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(3/3)</w:t>
                  </w:r>
                  <w: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="0092050C"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企業資源規劃實務(3/3)</w:t>
                  </w:r>
                </w:p>
              </w:tc>
            </w:tr>
            <w:tr w:rsidR="006F4634" w:rsidRPr="006F4634" w:rsidTr="006F4634">
              <w:tc>
                <w:tcPr>
                  <w:tcW w:w="1810" w:type="dxa"/>
                  <w:vAlign w:val="center"/>
                </w:tcPr>
                <w:p w:rsidR="006F4634" w:rsidRPr="006F4634" w:rsidRDefault="006F4634" w:rsidP="006F4634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行銷管理與實作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634" w:rsidRPr="006F4634" w:rsidRDefault="006F4634" w:rsidP="006F4634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1.消費者行為實務</w:t>
                  </w:r>
                  <w:r w:rsidR="005D383C">
                    <w:rPr>
                      <w:rFonts w:ascii="新細明體" w:hAnsi="新細明體" w:hint="eastAsia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3/3)</w:t>
                  </w:r>
                </w:p>
                <w:p w:rsidR="006F4634" w:rsidRPr="006F4634" w:rsidRDefault="006F4634" w:rsidP="005D383C">
                  <w:pPr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</w:t>
                  </w:r>
                  <w:r w:rsidR="005D383C" w:rsidRPr="00D52BBB"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  <w:t>行銷通路管理實務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(3/3)</w:t>
                  </w:r>
                </w:p>
              </w:tc>
            </w:tr>
            <w:tr w:rsidR="006F4634" w:rsidRPr="006F4634" w:rsidTr="006F4634">
              <w:trPr>
                <w:trHeight w:val="751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人力資源管理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br/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1.組織行為 (3/3)</w:t>
                  </w:r>
                </w:p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2.勞資關係與勞動法規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br/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實務 (3/3)</w:t>
                  </w:r>
                </w:p>
              </w:tc>
            </w:tr>
            <w:tr w:rsidR="006F4634" w:rsidRPr="006F4634" w:rsidTr="006F4634">
              <w:trPr>
                <w:trHeight w:val="541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策略管理實務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</w:t>
                  </w:r>
                  <w:bookmarkStart w:id="0" w:name="_GoBack"/>
                  <w:bookmarkEnd w:id="0"/>
                  <w:r w:rsidR="00FD1D2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創業實務 (3/3)</w:t>
                  </w:r>
                </w:p>
                <w:p w:rsidR="0092050C" w:rsidRPr="006F4634" w:rsidRDefault="0092050C" w:rsidP="00AC7C44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</w:t>
                  </w:r>
                  <w:r w:rsidR="00AC7C44">
                    <w:rPr>
                      <w:rFonts w:ascii="新細明體" w:hAnsi="新細明體" w:hint="eastAsia"/>
                      <w:sz w:val="22"/>
                      <w:szCs w:val="22"/>
                    </w:rPr>
                    <w:t>科技管理實務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 (3/3)</w:t>
                  </w:r>
                </w:p>
              </w:tc>
            </w:tr>
            <w:tr w:rsidR="006F4634" w:rsidRPr="006F4634" w:rsidTr="006F4634">
              <w:trPr>
                <w:trHeight w:val="513"/>
              </w:trPr>
              <w:tc>
                <w:tcPr>
                  <w:tcW w:w="1810" w:type="dxa"/>
                  <w:vAlign w:val="center"/>
                </w:tcPr>
                <w:p w:rsidR="0092050C" w:rsidRPr="006F4634" w:rsidRDefault="0092050C" w:rsidP="00390FC6">
                  <w:pPr>
                    <w:spacing w:line="240" w:lineRule="exact"/>
                    <w:jc w:val="both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財務管理實務</w:t>
                  </w:r>
                </w:p>
              </w:tc>
              <w:tc>
                <w:tcPr>
                  <w:tcW w:w="2409" w:type="dxa"/>
                </w:tcPr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1.理財規劃實務 (3/3)</w:t>
                  </w:r>
                </w:p>
                <w:p w:rsidR="0092050C" w:rsidRPr="006F4634" w:rsidRDefault="0092050C" w:rsidP="00390FC6">
                  <w:pPr>
                    <w:snapToGrid w:val="0"/>
                    <w:spacing w:line="240" w:lineRule="exact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2.投資實務 (3/3)</w:t>
                  </w:r>
                </w:p>
              </w:tc>
            </w:tr>
          </w:tbl>
          <w:p w:rsidR="0092050C" w:rsidRPr="006F4634" w:rsidRDefault="0092050C" w:rsidP="00390FC6">
            <w:pPr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865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lastRenderedPageBreak/>
              <w:t>商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  <w:t>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財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務</w:t>
            </w:r>
            <w:proofErr w:type="gramEnd"/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金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融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財務管理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（一）(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財務管理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（二）(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投資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（一）(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投資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>（二）(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4634"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  <w:t>期貨與選擇權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  <w:p w:rsidR="00390FC6" w:rsidRPr="006F4634" w:rsidRDefault="00390FC6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國際金融與匯兌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Pr="006F4634">
              <w:rPr>
                <w:rFonts w:ascii="新細明體" w:hAnsi="新細明體"/>
                <w:sz w:val="22"/>
                <w:szCs w:val="22"/>
              </w:rPr>
              <w:t>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財務金融系所開設之選修課程。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Pr="006F4634">
              <w:rPr>
                <w:sz w:val="22"/>
                <w:szCs w:val="22"/>
              </w:rPr>
              <w:t>2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390FC6" w:rsidRPr="006F4634" w:rsidRDefault="00390FC6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90FC6" w:rsidRPr="006F4634" w:rsidRDefault="00390FC6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2"/>
              <w:gridCol w:w="2162"/>
            </w:tblGrid>
            <w:tr w:rsidR="006F4634" w:rsidRPr="006F4634" w:rsidTr="008F102D">
              <w:tc>
                <w:tcPr>
                  <w:tcW w:w="2162" w:type="dxa"/>
                  <w:shd w:val="clear" w:color="auto" w:fill="D9D9D9" w:themeFill="background1" w:themeFillShade="D9"/>
                </w:tcPr>
                <w:p w:rsidR="00390FC6" w:rsidRPr="006F4634" w:rsidRDefault="00390FC6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應修科目</w:t>
                  </w:r>
                </w:p>
              </w:tc>
              <w:tc>
                <w:tcPr>
                  <w:tcW w:w="2162" w:type="dxa"/>
                  <w:shd w:val="clear" w:color="auto" w:fill="D9D9D9" w:themeFill="background1" w:themeFillShade="D9"/>
                </w:tcPr>
                <w:p w:rsidR="00390FC6" w:rsidRPr="006F4634" w:rsidRDefault="00390FC6" w:rsidP="00390FC6">
                  <w:pPr>
                    <w:jc w:val="center"/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配套改修科目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財務管理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實務(</w:t>
                  </w:r>
                  <w:proofErr w:type="gramStart"/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一</w:t>
                  </w:r>
                  <w:proofErr w:type="gramEnd"/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)(2/2)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財富管理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(3/3)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0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財務管理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實務(</w:t>
                  </w:r>
                  <w:r w:rsidRPr="006F4634">
                    <w:rPr>
                      <w:rFonts w:ascii="新細明體" w:hAnsi="新細明體"/>
                      <w:sz w:val="20"/>
                      <w:szCs w:val="22"/>
                    </w:rPr>
                    <w:t>二)</w:t>
                  </w:r>
                  <w:r w:rsidRPr="006F4634">
                    <w:rPr>
                      <w:rFonts w:ascii="新細明體" w:hAnsi="新細明體" w:hint="eastAsia"/>
                      <w:sz w:val="20"/>
                      <w:szCs w:val="22"/>
                    </w:rPr>
                    <w:t>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 xml:space="preserve">所得稅實務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(3/3)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投資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（一）(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投資基本分析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投資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實務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（二）(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基金管理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 xml:space="preserve"> 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3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w w:val="69"/>
                      <w:sz w:val="22"/>
                      <w:szCs w:val="22"/>
                    </w:rPr>
                  </w:pPr>
                  <w:r w:rsidRPr="006F4634">
                    <w:rPr>
                      <w:rFonts w:asciiTheme="majorEastAsia" w:eastAsiaTheme="majorEastAsia" w:hAnsiTheme="majorEastAsia"/>
                      <w:spacing w:val="-14"/>
                      <w:sz w:val="22"/>
                      <w:szCs w:val="22"/>
                    </w:rPr>
                    <w:t>期貨與選擇權</w:t>
                  </w:r>
                  <w:r w:rsidRPr="006F4634">
                    <w:rPr>
                      <w:rFonts w:asciiTheme="majorEastAsia" w:eastAsiaTheme="majorEastAsia" w:hAnsiTheme="majorEastAsia" w:hint="eastAsia"/>
                      <w:spacing w:val="-14"/>
                      <w:sz w:val="22"/>
                      <w:szCs w:val="22"/>
                    </w:rPr>
                    <w:t xml:space="preserve"> 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衍生性金融商品(</w:t>
                  </w:r>
                  <w:r w:rsidRPr="006F4634">
                    <w:rPr>
                      <w:rFonts w:ascii="新細明體" w:hAnsi="新細明體" w:hint="eastAsia"/>
                      <w:sz w:val="22"/>
                      <w:szCs w:val="22"/>
                    </w:rPr>
                    <w:t>2/2</w:t>
                  </w: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)</w:t>
                  </w:r>
                </w:p>
              </w:tc>
            </w:tr>
            <w:tr w:rsidR="006F4634" w:rsidRPr="006F4634" w:rsidTr="00CE2219"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國際金融與匯兌(2/2)</w:t>
                  </w:r>
                </w:p>
              </w:tc>
              <w:tc>
                <w:tcPr>
                  <w:tcW w:w="2162" w:type="dxa"/>
                  <w:vAlign w:val="center"/>
                </w:tcPr>
                <w:p w:rsidR="00390FC6" w:rsidRPr="006F4634" w:rsidRDefault="00390FC6" w:rsidP="00390FC6">
                  <w:pPr>
                    <w:rPr>
                      <w:rFonts w:ascii="新細明體" w:hAnsi="新細明體"/>
                      <w:sz w:val="22"/>
                      <w:szCs w:val="22"/>
                    </w:rPr>
                  </w:pPr>
                  <w:r w:rsidRPr="006F4634">
                    <w:rPr>
                      <w:rFonts w:ascii="新細明體" w:hAnsi="新細明體"/>
                      <w:sz w:val="22"/>
                      <w:szCs w:val="22"/>
                    </w:rPr>
                    <w:t>國際財務管理(2/2)</w:t>
                  </w:r>
                </w:p>
              </w:tc>
            </w:tr>
          </w:tbl>
          <w:p w:rsidR="00390FC6" w:rsidRPr="006F4634" w:rsidRDefault="00390FC6" w:rsidP="00390FC6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1893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民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生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創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意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餐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15"/>
                <w:sz w:val="22"/>
                <w:szCs w:val="22"/>
              </w:rPr>
              <w:t>旅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管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理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客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管理實務 (3/3)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餐旅產業概論 (2/2)</w:t>
            </w:r>
          </w:p>
          <w:p w:rsidR="001371E1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餐旅安全與衛生管理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(2/2)</w:t>
            </w:r>
          </w:p>
          <w:p w:rsidR="00DA20BF" w:rsidRPr="006F4634" w:rsidRDefault="001371E1" w:rsidP="001371E1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房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管理實務</w:t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(4/4)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1371E1" w:rsidRPr="006F4634">
              <w:rPr>
                <w:sz w:val="22"/>
                <w:szCs w:val="22"/>
              </w:rPr>
              <w:t>1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1371E1">
            <w:pPr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餐旅管理系開設之</w:t>
            </w:r>
            <w:r w:rsidR="001371E1" w:rsidRPr="006F4634">
              <w:rPr>
                <w:rFonts w:hint="eastAsia"/>
                <w:sz w:val="22"/>
                <w:szCs w:val="22"/>
              </w:rPr>
              <w:t>選</w:t>
            </w:r>
            <w:r w:rsidR="001371E1" w:rsidRPr="006F4634">
              <w:rPr>
                <w:sz w:val="22"/>
                <w:szCs w:val="22"/>
              </w:rPr>
              <w:t>修</w:t>
            </w:r>
            <w:r w:rsidRPr="006F4634">
              <w:rPr>
                <w:rFonts w:hint="eastAsia"/>
                <w:sz w:val="22"/>
                <w:szCs w:val="22"/>
              </w:rPr>
              <w:t>課程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</w:t>
            </w:r>
            <w:r w:rsidR="001371E1" w:rsidRPr="006F4634">
              <w:rPr>
                <w:sz w:val="22"/>
                <w:szCs w:val="22"/>
              </w:rPr>
              <w:t>3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177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國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際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企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業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經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營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spacing w:line="300" w:lineRule="atLeas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無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0</w:t>
            </w:r>
          </w:p>
          <w:p w:rsidR="00DA20BF" w:rsidRPr="006F4634" w:rsidRDefault="00DA20BF" w:rsidP="00390FC6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航空專業英文(</w:t>
            </w: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>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航空專業英文(二)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航空氣象原理與實務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飛航管制實務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hint="eastAsia"/>
                <w:sz w:val="22"/>
                <w:szCs w:val="22"/>
              </w:rPr>
              <w:t>航空簽派實務</w:t>
            </w:r>
            <w:proofErr w:type="gramEnd"/>
            <w:r w:rsidRPr="006F4634">
              <w:rPr>
                <w:rFonts w:ascii="新細明體" w:hAnsi="新細明體" w:hint="eastAsia"/>
                <w:sz w:val="22"/>
                <w:szCs w:val="22"/>
              </w:rPr>
              <w:tab/>
            </w:r>
            <w:r w:rsidRPr="006F4634">
              <w:rPr>
                <w:rFonts w:ascii="新細明體" w:hAnsi="新細明體"/>
                <w:sz w:val="22"/>
                <w:szCs w:val="22"/>
              </w:rPr>
              <w:t xml:space="preserve">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飛航環境概論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基礎航空器概論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航空氣象服務(2/2)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導航原理與實務(2/2)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航空法規與手冊(2/2)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飛航計畫實務(2/2)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航空安全與危險品管理(2/2)</w:t>
            </w:r>
          </w:p>
          <w:p w:rsidR="00DA20BF" w:rsidRPr="006F4634" w:rsidRDefault="00DA20BF" w:rsidP="00390FC6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航空事故與人為因素(2/2)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修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0BF" w:rsidRPr="006F4634" w:rsidRDefault="00DA20BF" w:rsidP="00390FC6">
            <w:pPr>
              <w:spacing w:line="240" w:lineRule="exact"/>
              <w:jc w:val="both"/>
              <w:rPr>
                <w:sz w:val="20"/>
              </w:rPr>
            </w:pPr>
            <w:r w:rsidRPr="006F4634">
              <w:rPr>
                <w:sz w:val="22"/>
                <w:szCs w:val="22"/>
              </w:rPr>
              <w:br/>
            </w:r>
          </w:p>
        </w:tc>
      </w:tr>
      <w:tr w:rsidR="006F4634" w:rsidRPr="006F4634" w:rsidTr="006F4634">
        <w:trPr>
          <w:cantSplit/>
          <w:trHeight w:val="2177"/>
        </w:trPr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lastRenderedPageBreak/>
              <w:t>民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生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創</w:t>
            </w:r>
            <w:r w:rsidRPr="006F4634">
              <w:rPr>
                <w:rFonts w:ascii="新細明體" w:hAnsi="新細明體" w:cs="新細明體"/>
                <w:spacing w:val="30"/>
                <w:sz w:val="22"/>
                <w:szCs w:val="22"/>
              </w:rPr>
              <w:br/>
            </w: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意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30"/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 w:hint="eastAsia"/>
                <w:spacing w:val="30"/>
                <w:sz w:val="22"/>
                <w:szCs w:val="22"/>
              </w:rPr>
              <w:t>院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物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業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經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營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與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管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spacing w:val="15"/>
                <w:sz w:val="22"/>
                <w:szCs w:val="22"/>
              </w:rPr>
              <w:t>理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hint="eastAsia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物業管理概論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2/2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物</w:t>
            </w:r>
            <w:r w:rsidRPr="006F4634">
              <w:rPr>
                <w:rFonts w:ascii="新細明體" w:hAnsi="新細明體"/>
                <w:sz w:val="22"/>
                <w:szCs w:val="22"/>
              </w:rPr>
              <w:t>業設備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概論 (2/2)</w:t>
            </w:r>
            <w:r w:rsidRPr="006F4634">
              <w:rPr>
                <w:rFonts w:ascii="新細明體" w:hAnsi="新細明體"/>
                <w:sz w:val="22"/>
                <w:szCs w:val="22"/>
              </w:rPr>
              <w:br/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圖</w:t>
            </w:r>
            <w:r w:rsidRPr="006F4634">
              <w:rPr>
                <w:rFonts w:ascii="新細明體" w:hAnsi="新細明體"/>
                <w:sz w:val="22"/>
                <w:szCs w:val="22"/>
              </w:rPr>
              <w:t>學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/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4</w:t>
            </w:r>
            <w:r w:rsidRPr="006F4634">
              <w:rPr>
                <w:rFonts w:ascii="新細明體" w:hAnsi="新細明體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設</w:t>
            </w:r>
            <w:r w:rsidRPr="006F4634">
              <w:rPr>
                <w:rFonts w:ascii="新細明體" w:hAnsi="新細明體"/>
                <w:sz w:val="22"/>
                <w:szCs w:val="22"/>
              </w:rPr>
              <w:t>計素描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F4634">
              <w:rPr>
                <w:rFonts w:ascii="新細明體" w:hAnsi="新細明體"/>
                <w:sz w:val="22"/>
                <w:szCs w:val="22"/>
              </w:rPr>
              <w:t>(3/3)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11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66"/>
              </w:tabs>
              <w:snapToGrid w:val="0"/>
              <w:spacing w:line="240" w:lineRule="exact"/>
              <w:ind w:right="3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本系所開設專業選修課程。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sz w:val="22"/>
                <w:szCs w:val="22"/>
              </w:rPr>
              <w:t>13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602"/>
        </w:trPr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應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用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外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語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jc w:val="center"/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proofErr w:type="gramStart"/>
            <w:r w:rsidRPr="006F4634">
              <w:rPr>
                <w:rFonts w:ascii="新細明體" w:hAnsi="新細明體"/>
                <w:sz w:val="22"/>
                <w:szCs w:val="22"/>
              </w:rPr>
              <w:t>一</w:t>
            </w:r>
            <w:proofErr w:type="gramEnd"/>
            <w:r w:rsidRPr="006F4634">
              <w:rPr>
                <w:rFonts w:ascii="新細明體" w:hAnsi="新細明體"/>
                <w:sz w:val="22"/>
                <w:szCs w:val="22"/>
              </w:rPr>
              <w:t>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6F4634">
              <w:rPr>
                <w:rFonts w:ascii="新細明體" w:hAnsi="新細明體"/>
                <w:sz w:val="22"/>
                <w:szCs w:val="22"/>
              </w:rPr>
              <w:t>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英語聽講訓練(二) 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1</w:t>
            </w:r>
            <w:r w:rsidRPr="006F4634">
              <w:rPr>
                <w:rFonts w:ascii="新細明體" w:hAnsi="新細明體"/>
                <w:sz w:val="22"/>
                <w:szCs w:val="22"/>
              </w:rPr>
              <w:t>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三</w:t>
            </w:r>
            <w:r w:rsidRPr="006F4634">
              <w:rPr>
                <w:rFonts w:ascii="新細明體" w:hAnsi="新細明體"/>
                <w:sz w:val="22"/>
                <w:szCs w:val="22"/>
              </w:rPr>
              <w:t>) 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/>
                <w:sz w:val="22"/>
                <w:szCs w:val="22"/>
              </w:rPr>
              <w:t>英語聽講訓練(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四</w:t>
            </w:r>
            <w:r w:rsidRPr="006F4634">
              <w:rPr>
                <w:rFonts w:ascii="新細明體" w:hAnsi="新細明體"/>
                <w:sz w:val="22"/>
                <w:szCs w:val="22"/>
              </w:rPr>
              <w:t>) 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英文文法與句型 </w:t>
            </w:r>
            <w:r w:rsidRPr="006F4634">
              <w:rPr>
                <w:rFonts w:ascii="新細明體" w:hAnsi="新細明體"/>
                <w:sz w:val="22"/>
                <w:szCs w:val="22"/>
              </w:rPr>
              <w:t>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 xml:space="preserve">英文基礎翻譯習作 </w:t>
            </w:r>
            <w:r w:rsidRPr="006F4634">
              <w:rPr>
                <w:rFonts w:ascii="新細明體" w:hAnsi="新細明體"/>
                <w:sz w:val="22"/>
                <w:szCs w:val="22"/>
              </w:rPr>
              <w:t>(2/2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應外</w:t>
            </w:r>
            <w:r w:rsidRPr="006F4634">
              <w:rPr>
                <w:rFonts w:ascii="新細明體" w:hAnsi="新細明體" w:hint="eastAsia"/>
                <w:sz w:val="22"/>
                <w:szCs w:val="22"/>
              </w:rPr>
              <w:t>系所開設之選修課程。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12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272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數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位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多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proofErr w:type="gramStart"/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媒</w:t>
            </w:r>
            <w:proofErr w:type="gramEnd"/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體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設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rFonts w:ascii="新細明體" w:hAnsi="新細明體" w:cs="新細明體"/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pacing w:val="15"/>
                <w:sz w:val="22"/>
                <w:szCs w:val="22"/>
              </w:rPr>
            </w:pPr>
            <w:r w:rsidRPr="006F4634">
              <w:rPr>
                <w:rFonts w:ascii="新細明體" w:hAnsi="新細明體" w:cs="新細明體"/>
                <w:spacing w:val="15"/>
                <w:sz w:val="22"/>
                <w:szCs w:val="22"/>
              </w:rPr>
              <w:t>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全校各系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spacing w:line="340" w:lineRule="exact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無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小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計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0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pacing w:line="30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F4634">
              <w:rPr>
                <w:rFonts w:ascii="新細明體" w:hAnsi="新細明體" w:hint="eastAsia"/>
                <w:sz w:val="22"/>
                <w:szCs w:val="22"/>
              </w:rPr>
              <w:t>數位多媒體設計系所開設之專業課程。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任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學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分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以</w:t>
            </w:r>
          </w:p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sz w:val="22"/>
                <w:szCs w:val="22"/>
              </w:rPr>
            </w:pPr>
            <w:r w:rsidRPr="006F463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6F4634" w:rsidRPr="006F4634" w:rsidTr="006F4634">
        <w:trPr>
          <w:cantSplit/>
          <w:trHeight w:val="840"/>
        </w:trPr>
        <w:tc>
          <w:tcPr>
            <w:tcW w:w="637" w:type="dxa"/>
            <w:vAlign w:val="center"/>
          </w:tcPr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6F4634">
              <w:rPr>
                <w:rFonts w:hint="eastAsia"/>
                <w:sz w:val="20"/>
              </w:rPr>
              <w:t>附</w:t>
            </w: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92050C" w:rsidRPr="006F4634" w:rsidRDefault="0092050C" w:rsidP="0092050C">
            <w:pPr>
              <w:snapToGrid w:val="0"/>
              <w:spacing w:line="240" w:lineRule="exact"/>
              <w:jc w:val="center"/>
              <w:rPr>
                <w:sz w:val="20"/>
              </w:rPr>
            </w:pPr>
            <w:proofErr w:type="gramStart"/>
            <w:r w:rsidRPr="006F4634">
              <w:rPr>
                <w:rFonts w:hint="eastAsia"/>
                <w:sz w:val="20"/>
              </w:rPr>
              <w:t>註</w:t>
            </w:r>
            <w:proofErr w:type="gramEnd"/>
          </w:p>
        </w:tc>
        <w:tc>
          <w:tcPr>
            <w:tcW w:w="14858" w:type="dxa"/>
            <w:gridSpan w:val="8"/>
            <w:vAlign w:val="center"/>
          </w:tcPr>
          <w:p w:rsidR="0092050C" w:rsidRPr="006F4634" w:rsidRDefault="0092050C" w:rsidP="0092050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92050C" w:rsidRPr="006F4634" w:rsidRDefault="0092050C" w:rsidP="0092050C">
            <w:pPr>
              <w:spacing w:line="240" w:lineRule="atLeast"/>
              <w:rPr>
                <w:rFonts w:ascii="新細明體" w:hAnsi="新細明體"/>
                <w:sz w:val="20"/>
              </w:rPr>
            </w:pPr>
            <w:r w:rsidRPr="006F4634">
              <w:rPr>
                <w:rFonts w:ascii="新細明體" w:hAnsi="新細明體" w:hint="eastAsia"/>
                <w:sz w:val="20"/>
              </w:rPr>
              <w:t>二、「指定必修科目學分」與「專業選修科目學分」，合計已達「完成輔系至少應修學分」者，始予承認輔系資格。</w:t>
            </w:r>
          </w:p>
          <w:p w:rsidR="0092050C" w:rsidRPr="006F4634" w:rsidRDefault="0092050C" w:rsidP="0092050C">
            <w:pPr>
              <w:spacing w:line="240" w:lineRule="atLeast"/>
            </w:pPr>
            <w:r w:rsidRPr="006F4634">
              <w:rPr>
                <w:rFonts w:ascii="新細明體" w:hAnsi="新細明體" w:hint="eastAsia"/>
                <w:sz w:val="20"/>
              </w:rPr>
              <w:t>三、本表未盡詳細事宜，</w:t>
            </w:r>
            <w:r w:rsidRPr="006F4634">
              <w:rPr>
                <w:rFonts w:hint="eastAsia"/>
                <w:sz w:val="20"/>
              </w:rPr>
              <w:t>依各系規定辦理。</w:t>
            </w:r>
          </w:p>
        </w:tc>
      </w:tr>
    </w:tbl>
    <w:p w:rsidR="00802FA1" w:rsidRPr="006F4634" w:rsidRDefault="00802FA1" w:rsidP="008C78CA">
      <w:pPr>
        <w:snapToGrid w:val="0"/>
        <w:spacing w:line="240" w:lineRule="exact"/>
        <w:jc w:val="both"/>
        <w:rPr>
          <w:sz w:val="2"/>
          <w:szCs w:val="2"/>
        </w:rPr>
      </w:pPr>
    </w:p>
    <w:sectPr w:rsidR="00802FA1" w:rsidRPr="006F4634" w:rsidSect="00AC1E54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EE" w:rsidRDefault="004956EE">
      <w:r>
        <w:separator/>
      </w:r>
    </w:p>
  </w:endnote>
  <w:endnote w:type="continuationSeparator" w:id="0">
    <w:p w:rsidR="004956EE" w:rsidRDefault="004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A9" w:rsidRDefault="009A63A9" w:rsidP="006E058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3A9" w:rsidRDefault="009A63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A9" w:rsidRDefault="009A63A9" w:rsidP="00C55F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D25">
      <w:rPr>
        <w:rStyle w:val="a5"/>
        <w:noProof/>
      </w:rPr>
      <w:t>7</w:t>
    </w:r>
    <w:r>
      <w:rPr>
        <w:rStyle w:val="a5"/>
      </w:rPr>
      <w:fldChar w:fldCharType="end"/>
    </w:r>
  </w:p>
  <w:p w:rsidR="009A63A9" w:rsidRDefault="009A63A9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9A63A9" w:rsidRDefault="009A63A9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EE" w:rsidRDefault="004956EE">
      <w:r>
        <w:separator/>
      </w:r>
    </w:p>
  </w:footnote>
  <w:footnote w:type="continuationSeparator" w:id="0">
    <w:p w:rsidR="004956EE" w:rsidRDefault="004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A9" w:rsidRDefault="009A63A9">
    <w:pPr>
      <w:pStyle w:val="a4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2380"/>
    <w:multiLevelType w:val="hybridMultilevel"/>
    <w:tmpl w:val="BA70FF80"/>
    <w:lvl w:ilvl="0" w:tplc="765C3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735E"/>
    <w:multiLevelType w:val="hybridMultilevel"/>
    <w:tmpl w:val="6F0ED5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63C081A"/>
    <w:multiLevelType w:val="hybridMultilevel"/>
    <w:tmpl w:val="F46A38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84"/>
    <w:rsid w:val="00011E3F"/>
    <w:rsid w:val="000266EB"/>
    <w:rsid w:val="000270DB"/>
    <w:rsid w:val="00027C6C"/>
    <w:rsid w:val="0003227B"/>
    <w:rsid w:val="00032FB5"/>
    <w:rsid w:val="00036DDF"/>
    <w:rsid w:val="000370B9"/>
    <w:rsid w:val="00043AA3"/>
    <w:rsid w:val="00045657"/>
    <w:rsid w:val="00054075"/>
    <w:rsid w:val="000549A4"/>
    <w:rsid w:val="00054F99"/>
    <w:rsid w:val="00060739"/>
    <w:rsid w:val="00060B3C"/>
    <w:rsid w:val="0006301B"/>
    <w:rsid w:val="00064823"/>
    <w:rsid w:val="00076F80"/>
    <w:rsid w:val="00082953"/>
    <w:rsid w:val="00082BD6"/>
    <w:rsid w:val="000902AA"/>
    <w:rsid w:val="00090318"/>
    <w:rsid w:val="00090F7E"/>
    <w:rsid w:val="000A4F88"/>
    <w:rsid w:val="000A768C"/>
    <w:rsid w:val="000B0265"/>
    <w:rsid w:val="000B0A6B"/>
    <w:rsid w:val="000B3968"/>
    <w:rsid w:val="000D7CEE"/>
    <w:rsid w:val="000D7E1E"/>
    <w:rsid w:val="000E61DF"/>
    <w:rsid w:val="000F337C"/>
    <w:rsid w:val="00100A62"/>
    <w:rsid w:val="00106F1A"/>
    <w:rsid w:val="00121DB1"/>
    <w:rsid w:val="001264F9"/>
    <w:rsid w:val="00134E8A"/>
    <w:rsid w:val="001371E1"/>
    <w:rsid w:val="001465D6"/>
    <w:rsid w:val="00146C75"/>
    <w:rsid w:val="00147948"/>
    <w:rsid w:val="001504A9"/>
    <w:rsid w:val="001546B4"/>
    <w:rsid w:val="0016612D"/>
    <w:rsid w:val="00171F74"/>
    <w:rsid w:val="001722CF"/>
    <w:rsid w:val="001733BA"/>
    <w:rsid w:val="00192F33"/>
    <w:rsid w:val="001943E6"/>
    <w:rsid w:val="001A0247"/>
    <w:rsid w:val="001A5659"/>
    <w:rsid w:val="001A6187"/>
    <w:rsid w:val="001B2F53"/>
    <w:rsid w:val="001C08DF"/>
    <w:rsid w:val="001C33BE"/>
    <w:rsid w:val="001C349E"/>
    <w:rsid w:val="001D01FE"/>
    <w:rsid w:val="001D0DAB"/>
    <w:rsid w:val="001D50E8"/>
    <w:rsid w:val="001D79A0"/>
    <w:rsid w:val="001E406C"/>
    <w:rsid w:val="001F1552"/>
    <w:rsid w:val="001F46F1"/>
    <w:rsid w:val="00204FE1"/>
    <w:rsid w:val="002061C9"/>
    <w:rsid w:val="00210F59"/>
    <w:rsid w:val="002226A0"/>
    <w:rsid w:val="0023179D"/>
    <w:rsid w:val="00234B4D"/>
    <w:rsid w:val="0023535F"/>
    <w:rsid w:val="00246478"/>
    <w:rsid w:val="00257906"/>
    <w:rsid w:val="00273EC3"/>
    <w:rsid w:val="00275E8F"/>
    <w:rsid w:val="00280599"/>
    <w:rsid w:val="00282C3C"/>
    <w:rsid w:val="00296823"/>
    <w:rsid w:val="002A6B68"/>
    <w:rsid w:val="002B60F5"/>
    <w:rsid w:val="002C413B"/>
    <w:rsid w:val="002D2636"/>
    <w:rsid w:val="002D3491"/>
    <w:rsid w:val="002E77A1"/>
    <w:rsid w:val="002F1036"/>
    <w:rsid w:val="00303AD9"/>
    <w:rsid w:val="003068E8"/>
    <w:rsid w:val="00306EEB"/>
    <w:rsid w:val="00317342"/>
    <w:rsid w:val="003216F2"/>
    <w:rsid w:val="0033125F"/>
    <w:rsid w:val="00341E10"/>
    <w:rsid w:val="0034368A"/>
    <w:rsid w:val="00350A93"/>
    <w:rsid w:val="00362684"/>
    <w:rsid w:val="00362D37"/>
    <w:rsid w:val="00366C1C"/>
    <w:rsid w:val="00371F0B"/>
    <w:rsid w:val="0038269C"/>
    <w:rsid w:val="00390B03"/>
    <w:rsid w:val="00390FC6"/>
    <w:rsid w:val="003B1B3C"/>
    <w:rsid w:val="003B7C42"/>
    <w:rsid w:val="003C641E"/>
    <w:rsid w:val="003D51A4"/>
    <w:rsid w:val="003E1937"/>
    <w:rsid w:val="003F350B"/>
    <w:rsid w:val="003F641E"/>
    <w:rsid w:val="003F76AC"/>
    <w:rsid w:val="004074D0"/>
    <w:rsid w:val="00414B1C"/>
    <w:rsid w:val="00420B19"/>
    <w:rsid w:val="00420E83"/>
    <w:rsid w:val="004304EE"/>
    <w:rsid w:val="00430AA0"/>
    <w:rsid w:val="00432F88"/>
    <w:rsid w:val="004334D5"/>
    <w:rsid w:val="0043364C"/>
    <w:rsid w:val="0043574A"/>
    <w:rsid w:val="00436F2D"/>
    <w:rsid w:val="00440560"/>
    <w:rsid w:val="004446C8"/>
    <w:rsid w:val="00444897"/>
    <w:rsid w:val="0045684C"/>
    <w:rsid w:val="00456B47"/>
    <w:rsid w:val="00466059"/>
    <w:rsid w:val="00473B02"/>
    <w:rsid w:val="00477F36"/>
    <w:rsid w:val="004817B9"/>
    <w:rsid w:val="004840BC"/>
    <w:rsid w:val="004956EE"/>
    <w:rsid w:val="004971AB"/>
    <w:rsid w:val="004A3943"/>
    <w:rsid w:val="004A7898"/>
    <w:rsid w:val="004B24A5"/>
    <w:rsid w:val="004B4DE4"/>
    <w:rsid w:val="004B51AD"/>
    <w:rsid w:val="004B7B6A"/>
    <w:rsid w:val="004C1C5E"/>
    <w:rsid w:val="004C490F"/>
    <w:rsid w:val="004C65D6"/>
    <w:rsid w:val="004E5304"/>
    <w:rsid w:val="00512C8E"/>
    <w:rsid w:val="00524C24"/>
    <w:rsid w:val="00530BE0"/>
    <w:rsid w:val="00531467"/>
    <w:rsid w:val="00544221"/>
    <w:rsid w:val="00546B36"/>
    <w:rsid w:val="0054719F"/>
    <w:rsid w:val="00553236"/>
    <w:rsid w:val="005541A0"/>
    <w:rsid w:val="00555BD7"/>
    <w:rsid w:val="0056270D"/>
    <w:rsid w:val="00565D3E"/>
    <w:rsid w:val="00566AF4"/>
    <w:rsid w:val="0057161B"/>
    <w:rsid w:val="00573370"/>
    <w:rsid w:val="00573BA0"/>
    <w:rsid w:val="0057550B"/>
    <w:rsid w:val="00580CF8"/>
    <w:rsid w:val="00586514"/>
    <w:rsid w:val="00586DFB"/>
    <w:rsid w:val="005A0E76"/>
    <w:rsid w:val="005A69F7"/>
    <w:rsid w:val="005A74E6"/>
    <w:rsid w:val="005D383C"/>
    <w:rsid w:val="005F418D"/>
    <w:rsid w:val="005F6170"/>
    <w:rsid w:val="005F6BC3"/>
    <w:rsid w:val="00604299"/>
    <w:rsid w:val="00614617"/>
    <w:rsid w:val="00626CF1"/>
    <w:rsid w:val="00633EEA"/>
    <w:rsid w:val="00635524"/>
    <w:rsid w:val="00656C71"/>
    <w:rsid w:val="00657157"/>
    <w:rsid w:val="00663486"/>
    <w:rsid w:val="00670349"/>
    <w:rsid w:val="00683C40"/>
    <w:rsid w:val="00690A0A"/>
    <w:rsid w:val="006A5970"/>
    <w:rsid w:val="006B2348"/>
    <w:rsid w:val="006B63D1"/>
    <w:rsid w:val="006E0587"/>
    <w:rsid w:val="006E0E51"/>
    <w:rsid w:val="006E39D9"/>
    <w:rsid w:val="006E7CC4"/>
    <w:rsid w:val="006F1CA8"/>
    <w:rsid w:val="006F4634"/>
    <w:rsid w:val="00724E19"/>
    <w:rsid w:val="00741FAF"/>
    <w:rsid w:val="00746A98"/>
    <w:rsid w:val="007519AE"/>
    <w:rsid w:val="00765CDB"/>
    <w:rsid w:val="007A0C9C"/>
    <w:rsid w:val="007B07C3"/>
    <w:rsid w:val="007B68FF"/>
    <w:rsid w:val="007C1508"/>
    <w:rsid w:val="007C4AE7"/>
    <w:rsid w:val="007D6531"/>
    <w:rsid w:val="007D76BB"/>
    <w:rsid w:val="007E62DF"/>
    <w:rsid w:val="007F59B0"/>
    <w:rsid w:val="007F5FCB"/>
    <w:rsid w:val="00802FA1"/>
    <w:rsid w:val="00811949"/>
    <w:rsid w:val="00815450"/>
    <w:rsid w:val="008331EF"/>
    <w:rsid w:val="0083587A"/>
    <w:rsid w:val="00841596"/>
    <w:rsid w:val="00841BC2"/>
    <w:rsid w:val="008449FA"/>
    <w:rsid w:val="00866C7C"/>
    <w:rsid w:val="008845ED"/>
    <w:rsid w:val="008901DA"/>
    <w:rsid w:val="008A67A2"/>
    <w:rsid w:val="008A72C1"/>
    <w:rsid w:val="008C78CA"/>
    <w:rsid w:val="008E318F"/>
    <w:rsid w:val="008E6470"/>
    <w:rsid w:val="008F102D"/>
    <w:rsid w:val="008F183A"/>
    <w:rsid w:val="008F45A4"/>
    <w:rsid w:val="009106AB"/>
    <w:rsid w:val="0092050C"/>
    <w:rsid w:val="009326AE"/>
    <w:rsid w:val="00934110"/>
    <w:rsid w:val="00940FFE"/>
    <w:rsid w:val="009426FF"/>
    <w:rsid w:val="00952290"/>
    <w:rsid w:val="0095614B"/>
    <w:rsid w:val="009627D2"/>
    <w:rsid w:val="0096352B"/>
    <w:rsid w:val="00973F20"/>
    <w:rsid w:val="00975E2A"/>
    <w:rsid w:val="00987B51"/>
    <w:rsid w:val="009901D6"/>
    <w:rsid w:val="00991AFE"/>
    <w:rsid w:val="00994B77"/>
    <w:rsid w:val="009972BC"/>
    <w:rsid w:val="009A4034"/>
    <w:rsid w:val="009A63A9"/>
    <w:rsid w:val="009B2D79"/>
    <w:rsid w:val="009C2015"/>
    <w:rsid w:val="009C347F"/>
    <w:rsid w:val="009C59FA"/>
    <w:rsid w:val="009C6B82"/>
    <w:rsid w:val="009C6CED"/>
    <w:rsid w:val="009C789A"/>
    <w:rsid w:val="009D4976"/>
    <w:rsid w:val="009D4CCC"/>
    <w:rsid w:val="009D6FDA"/>
    <w:rsid w:val="009D70DE"/>
    <w:rsid w:val="009D7A98"/>
    <w:rsid w:val="009F1124"/>
    <w:rsid w:val="009F4A4D"/>
    <w:rsid w:val="009F6CAA"/>
    <w:rsid w:val="00A0505D"/>
    <w:rsid w:val="00A0727A"/>
    <w:rsid w:val="00A07D10"/>
    <w:rsid w:val="00A11CAD"/>
    <w:rsid w:val="00A15081"/>
    <w:rsid w:val="00A2506F"/>
    <w:rsid w:val="00A34D19"/>
    <w:rsid w:val="00A50B7A"/>
    <w:rsid w:val="00A51780"/>
    <w:rsid w:val="00A573E5"/>
    <w:rsid w:val="00A626CB"/>
    <w:rsid w:val="00A64E8D"/>
    <w:rsid w:val="00A6686F"/>
    <w:rsid w:val="00A71675"/>
    <w:rsid w:val="00A73891"/>
    <w:rsid w:val="00A747E2"/>
    <w:rsid w:val="00AA0396"/>
    <w:rsid w:val="00AA786C"/>
    <w:rsid w:val="00AC1E54"/>
    <w:rsid w:val="00AC7C44"/>
    <w:rsid w:val="00AD5F89"/>
    <w:rsid w:val="00AF3FC6"/>
    <w:rsid w:val="00B10242"/>
    <w:rsid w:val="00B15D36"/>
    <w:rsid w:val="00B1736A"/>
    <w:rsid w:val="00B21CAD"/>
    <w:rsid w:val="00B23441"/>
    <w:rsid w:val="00B262C8"/>
    <w:rsid w:val="00B27BB6"/>
    <w:rsid w:val="00B31E9C"/>
    <w:rsid w:val="00B41A25"/>
    <w:rsid w:val="00B53F55"/>
    <w:rsid w:val="00B57E40"/>
    <w:rsid w:val="00B62576"/>
    <w:rsid w:val="00B8733C"/>
    <w:rsid w:val="00B931BF"/>
    <w:rsid w:val="00B96446"/>
    <w:rsid w:val="00BC5500"/>
    <w:rsid w:val="00BD3A9E"/>
    <w:rsid w:val="00BE6602"/>
    <w:rsid w:val="00BE7F5F"/>
    <w:rsid w:val="00C009F9"/>
    <w:rsid w:val="00C05781"/>
    <w:rsid w:val="00C07F13"/>
    <w:rsid w:val="00C33658"/>
    <w:rsid w:val="00C42610"/>
    <w:rsid w:val="00C52638"/>
    <w:rsid w:val="00C55B0B"/>
    <w:rsid w:val="00C55FF5"/>
    <w:rsid w:val="00C605B2"/>
    <w:rsid w:val="00C626E0"/>
    <w:rsid w:val="00C63CB2"/>
    <w:rsid w:val="00C83D37"/>
    <w:rsid w:val="00C90E3E"/>
    <w:rsid w:val="00C9513D"/>
    <w:rsid w:val="00CA5187"/>
    <w:rsid w:val="00CB69F7"/>
    <w:rsid w:val="00CD7BBF"/>
    <w:rsid w:val="00CE2219"/>
    <w:rsid w:val="00CE237F"/>
    <w:rsid w:val="00CE4945"/>
    <w:rsid w:val="00CF0CD0"/>
    <w:rsid w:val="00D13766"/>
    <w:rsid w:val="00D22C9A"/>
    <w:rsid w:val="00D25906"/>
    <w:rsid w:val="00D2689D"/>
    <w:rsid w:val="00D338BF"/>
    <w:rsid w:val="00D436D5"/>
    <w:rsid w:val="00D500D5"/>
    <w:rsid w:val="00D54327"/>
    <w:rsid w:val="00D75EA4"/>
    <w:rsid w:val="00D82093"/>
    <w:rsid w:val="00D82E50"/>
    <w:rsid w:val="00D92DC2"/>
    <w:rsid w:val="00D93211"/>
    <w:rsid w:val="00DA20BF"/>
    <w:rsid w:val="00DA2D5F"/>
    <w:rsid w:val="00DA7827"/>
    <w:rsid w:val="00DB02F9"/>
    <w:rsid w:val="00DB19F8"/>
    <w:rsid w:val="00DB6C3A"/>
    <w:rsid w:val="00DB7BB3"/>
    <w:rsid w:val="00DC0BDD"/>
    <w:rsid w:val="00DE2777"/>
    <w:rsid w:val="00DE4089"/>
    <w:rsid w:val="00DE7336"/>
    <w:rsid w:val="00DF7041"/>
    <w:rsid w:val="00DF7E94"/>
    <w:rsid w:val="00E00A07"/>
    <w:rsid w:val="00E0431B"/>
    <w:rsid w:val="00E22846"/>
    <w:rsid w:val="00E25603"/>
    <w:rsid w:val="00E274CD"/>
    <w:rsid w:val="00E37A35"/>
    <w:rsid w:val="00E423B1"/>
    <w:rsid w:val="00E510CF"/>
    <w:rsid w:val="00E6046F"/>
    <w:rsid w:val="00E63C64"/>
    <w:rsid w:val="00E64600"/>
    <w:rsid w:val="00E65B76"/>
    <w:rsid w:val="00E662F0"/>
    <w:rsid w:val="00E72709"/>
    <w:rsid w:val="00E769CA"/>
    <w:rsid w:val="00E775CA"/>
    <w:rsid w:val="00E7781E"/>
    <w:rsid w:val="00E80497"/>
    <w:rsid w:val="00ED4EF8"/>
    <w:rsid w:val="00EE43B7"/>
    <w:rsid w:val="00EE6718"/>
    <w:rsid w:val="00EE7BC9"/>
    <w:rsid w:val="00EF7B53"/>
    <w:rsid w:val="00EF7F2A"/>
    <w:rsid w:val="00F05187"/>
    <w:rsid w:val="00F14776"/>
    <w:rsid w:val="00F533AC"/>
    <w:rsid w:val="00F72B0F"/>
    <w:rsid w:val="00F87000"/>
    <w:rsid w:val="00FA32BD"/>
    <w:rsid w:val="00FA69D6"/>
    <w:rsid w:val="00FD0AFF"/>
    <w:rsid w:val="00FD1D25"/>
    <w:rsid w:val="00FD436E"/>
    <w:rsid w:val="00FD5B19"/>
    <w:rsid w:val="00FE0D3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DF9AA-F36D-420D-A175-9E5C7B6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C1E54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AC1E5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AC1E54"/>
  </w:style>
  <w:style w:type="paragraph" w:styleId="a6">
    <w:name w:val="footer"/>
    <w:basedOn w:val="a"/>
    <w:rsid w:val="00AC1E5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21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21D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51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2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68E7-829F-404C-845A-1C4EDF61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612</Words>
  <Characters>3490</Characters>
  <Application>Microsoft Office Word</Application>
  <DocSecurity>0</DocSecurity>
  <Lines>29</Lines>
  <Paragraphs>8</Paragraphs>
  <ScaleCrop>false</ScaleCrop>
  <Company>nsysu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user</cp:lastModifiedBy>
  <cp:revision>7</cp:revision>
  <cp:lastPrinted>2020-05-26T05:42:00Z</cp:lastPrinted>
  <dcterms:created xsi:type="dcterms:W3CDTF">2020-05-06T04:09:00Z</dcterms:created>
  <dcterms:modified xsi:type="dcterms:W3CDTF">2020-05-27T05:23:00Z</dcterms:modified>
</cp:coreProperties>
</file>