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9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 w:hAnsi="標楷體"/>
          <w:sz w:val="40"/>
          <w:szCs w:val="40"/>
        </w:rPr>
      </w:pPr>
      <w:r w:rsidRPr="006723C0">
        <w:rPr>
          <w:rFonts w:eastAsia="標楷體" w:hAnsi="標楷體"/>
          <w:sz w:val="40"/>
          <w:szCs w:val="40"/>
        </w:rPr>
        <w:t>健行科技大學</w:t>
      </w:r>
      <w:r w:rsidR="00CB77DD" w:rsidRPr="00CB77DD">
        <w:rPr>
          <w:rFonts w:eastAsia="標楷體" w:hint="eastAsia"/>
          <w:sz w:val="40"/>
          <w:szCs w:val="40"/>
        </w:rPr>
        <w:t>企管</w:t>
      </w:r>
      <w:r w:rsidRPr="00CB77DD">
        <w:rPr>
          <w:rFonts w:eastAsia="標楷體" w:hAnsi="標楷體" w:hint="eastAsia"/>
          <w:sz w:val="40"/>
          <w:szCs w:val="40"/>
        </w:rPr>
        <w:t>系</w:t>
      </w:r>
      <w:proofErr w:type="gramStart"/>
      <w:r w:rsidR="00304E1C">
        <w:rPr>
          <w:rFonts w:eastAsia="標楷體" w:hAnsi="標楷體" w:hint="eastAsia"/>
          <w:sz w:val="40"/>
          <w:szCs w:val="40"/>
        </w:rPr>
        <w:t>進</w:t>
      </w:r>
      <w:r w:rsidR="00304E1C">
        <w:rPr>
          <w:rFonts w:eastAsia="標楷體" w:hAnsi="標楷體"/>
          <w:sz w:val="40"/>
          <w:szCs w:val="40"/>
        </w:rPr>
        <w:t>修部</w:t>
      </w:r>
      <w:r w:rsidRPr="006723C0">
        <w:rPr>
          <w:rFonts w:eastAsia="標楷體" w:hAnsi="標楷體"/>
          <w:sz w:val="40"/>
          <w:szCs w:val="40"/>
        </w:rPr>
        <w:t>抵免</w:t>
      </w:r>
      <w:proofErr w:type="gramEnd"/>
      <w:r w:rsidRPr="006723C0">
        <w:rPr>
          <w:rFonts w:eastAsia="標楷體" w:hAnsi="標楷體"/>
          <w:sz w:val="40"/>
          <w:szCs w:val="40"/>
        </w:rPr>
        <w:t>科目對照表</w:t>
      </w:r>
    </w:p>
    <w:p w:rsidR="00E21F90" w:rsidRPr="00D9441E" w:rsidRDefault="00E21F90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</w:p>
    <w:p w:rsidR="00335989" w:rsidRPr="00D56BEC" w:rsidRDefault="00E67B56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</w:t>
      </w:r>
      <w:bookmarkStart w:id="0" w:name="_GoBack"/>
      <w:bookmarkEnd w:id="0"/>
      <w:r w:rsidR="00335989">
        <w:rPr>
          <w:rFonts w:ascii="標楷體" w:eastAsia="標楷體" w:hAnsi="標楷體" w:hint="eastAsia"/>
          <w:szCs w:val="28"/>
        </w:rPr>
        <w:t>適用學生</w:t>
      </w:r>
      <w:r w:rsidR="00335989">
        <w:rPr>
          <w:rFonts w:ascii="新細明體" w:hAnsi="新細明體" w:hint="eastAsia"/>
          <w:szCs w:val="28"/>
        </w:rPr>
        <w:t>：</w:t>
      </w:r>
      <w:r w:rsidR="00665B78">
        <w:rPr>
          <w:rFonts w:hint="eastAsia"/>
          <w:szCs w:val="28"/>
        </w:rPr>
        <w:t xml:space="preserve"> </w:t>
      </w:r>
      <w:r w:rsidR="00245B9B">
        <w:rPr>
          <w:rFonts w:hint="eastAsia"/>
          <w:szCs w:val="28"/>
        </w:rPr>
        <w:t>109</w:t>
      </w:r>
      <w:r w:rsidR="00335989"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="00335989"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</w:p>
    <w:p w:rsidR="00335989" w:rsidRDefault="00E67B56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適用學制</w:t>
      </w:r>
      <w:r w:rsidR="00335989">
        <w:rPr>
          <w:rFonts w:ascii="新細明體" w:hAnsi="新細明體" w:hint="eastAsia"/>
          <w:szCs w:val="28"/>
        </w:rPr>
        <w:t>：</w:t>
      </w:r>
      <w:r w:rsidR="00665B78">
        <w:rPr>
          <w:rFonts w:ascii="新細明體" w:hAnsi="新細明體" w:hint="eastAsia"/>
          <w:szCs w:val="28"/>
        </w:rPr>
        <w:t xml:space="preserve"> </w:t>
      </w:r>
      <w:proofErr w:type="gramStart"/>
      <w:r w:rsidR="00CB77DD" w:rsidRPr="00BF5A51">
        <w:rPr>
          <w:rFonts w:ascii="標楷體" w:eastAsia="標楷體" w:hAnsi="標楷體" w:hint="eastAsia"/>
        </w:rPr>
        <w:t>▉</w:t>
      </w:r>
      <w:proofErr w:type="gramEnd"/>
      <w:r w:rsidR="00CB77DD">
        <w:rPr>
          <w:rFonts w:ascii="標楷體" w:eastAsia="標楷體" w:hAnsi="標楷體" w:hint="eastAsia"/>
          <w:szCs w:val="28"/>
        </w:rPr>
        <w:t>進</w:t>
      </w:r>
      <w:r w:rsidR="00CB77DD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proofErr w:type="gramStart"/>
      <w:r w:rsidR="00245B9B" w:rsidRPr="00BF5A51">
        <w:rPr>
          <w:rFonts w:ascii="標楷體" w:eastAsia="標楷體" w:hAnsi="標楷體" w:hint="eastAsia"/>
        </w:rPr>
        <w:t>▉</w:t>
      </w:r>
      <w:proofErr w:type="gramEnd"/>
      <w:r w:rsidR="00245B9B">
        <w:rPr>
          <w:rFonts w:ascii="標楷體" w:eastAsia="標楷體" w:hAnsi="標楷體" w:hint="eastAsia"/>
          <w:szCs w:val="28"/>
        </w:rPr>
        <w:t>進二</w:t>
      </w:r>
      <w:r w:rsidR="00245B9B">
        <w:rPr>
          <w:rFonts w:ascii="標楷體" w:eastAsia="標楷體" w:hAnsi="標楷體"/>
          <w:szCs w:val="28"/>
        </w:rPr>
        <w:t>技</w:t>
      </w:r>
      <w:r w:rsidR="00CB77DD">
        <w:rPr>
          <w:rFonts w:ascii="標楷體" w:eastAsia="標楷體" w:hAnsi="標楷體" w:hint="eastAsia"/>
          <w:szCs w:val="28"/>
        </w:rPr>
        <w:t xml:space="preserve"> </w:t>
      </w:r>
    </w:p>
    <w:p w:rsidR="00E67B56" w:rsidRPr="00183FEC" w:rsidRDefault="00E67B56" w:rsidP="00335989">
      <w:pPr>
        <w:rPr>
          <w:rFonts w:ascii="標楷體" w:eastAsia="標楷體" w:hAnsi="標楷體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955"/>
        <w:gridCol w:w="1814"/>
        <w:gridCol w:w="879"/>
        <w:gridCol w:w="1724"/>
        <w:gridCol w:w="826"/>
        <w:gridCol w:w="2553"/>
      </w:tblGrid>
      <w:tr w:rsidR="00563C60" w:rsidRPr="00A02CF7" w:rsidTr="00665B78">
        <w:trPr>
          <w:trHeight w:val="606"/>
          <w:tblHeader/>
          <w:jc w:val="center"/>
        </w:trPr>
        <w:tc>
          <w:tcPr>
            <w:tcW w:w="734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異動年度</w:t>
            </w:r>
          </w:p>
        </w:tc>
        <w:tc>
          <w:tcPr>
            <w:tcW w:w="1955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異動原因</w:t>
            </w:r>
          </w:p>
        </w:tc>
        <w:tc>
          <w:tcPr>
            <w:tcW w:w="1814" w:type="dxa"/>
            <w:vAlign w:val="center"/>
          </w:tcPr>
          <w:p w:rsidR="00563C60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異動科目</w:t>
            </w:r>
          </w:p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879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學分/學時</w:t>
            </w:r>
          </w:p>
        </w:tc>
        <w:tc>
          <w:tcPr>
            <w:tcW w:w="1724" w:type="dxa"/>
            <w:vAlign w:val="center"/>
          </w:tcPr>
          <w:p w:rsidR="00563C60" w:rsidRPr="00A02CF7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可用之抵免</w:t>
            </w:r>
          </w:p>
          <w:p w:rsidR="00335989" w:rsidRPr="00A02CF7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學分/學時</w:t>
            </w:r>
          </w:p>
        </w:tc>
        <w:tc>
          <w:tcPr>
            <w:tcW w:w="2553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資訊與邏輯思考設計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資訊與邏輯思考設計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資訊與邏輯思考設計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行銷與品牌社群經營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行銷與品牌社群經營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行銷與品牌社群經營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組織行為與人力資源管理實務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組織行為與人力資源管理實務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組織行為與人力資源管理實務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策略管理實務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策略管理實務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策略管理實務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財務與投資分析實務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財務與投資分析實務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財務與投資分析實務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創新管理實務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創新管理實務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創新管理實務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行銷與企劃實務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行銷與企劃實務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行銷與企劃實務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勞動法規實務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544B28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60F6A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勞動法規與就業服務管理實務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544B28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="00544B28" w:rsidRPr="00F60F6A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勞動法規與就業服務管理實務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得以抵免。</w:t>
            </w:r>
            <w:proofErr w:type="gramStart"/>
            <w:r w:rsidR="00544B28" w:rsidRPr="00CD44B2">
              <w:rPr>
                <w:rFonts w:eastAsia="標楷體"/>
                <w:sz w:val="20"/>
                <w:szCs w:val="20"/>
              </w:rPr>
              <w:t>多修之</w:t>
            </w:r>
            <w:proofErr w:type="gramEnd"/>
            <w:r w:rsidR="00544B28">
              <w:rPr>
                <w:rFonts w:eastAsia="標楷體" w:hint="eastAsia"/>
                <w:sz w:val="20"/>
                <w:szCs w:val="20"/>
              </w:rPr>
              <w:t>2</w:t>
            </w:r>
            <w:r w:rsidR="00544B28" w:rsidRPr="00CD44B2">
              <w:rPr>
                <w:rFonts w:eastAsia="標楷體"/>
                <w:sz w:val="20"/>
                <w:szCs w:val="20"/>
              </w:rPr>
              <w:t>學分可抵免本系專業選修學分</w:t>
            </w:r>
            <w:r w:rsidR="00544B28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D9441E" w:rsidRPr="00A02CF7" w:rsidTr="00665B78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E" w:rsidRPr="00A02CF7" w:rsidRDefault="00D9441E" w:rsidP="00D9441E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D9441E" w:rsidRPr="00A02CF7" w:rsidRDefault="00D9441E" w:rsidP="00D9441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D94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1E" w:rsidRPr="00A02CF7" w:rsidRDefault="00D9441E" w:rsidP="00544B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proofErr w:type="gramStart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proofErr w:type="gramEnd"/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</w:tbl>
    <w:p w:rsidR="00D9441E" w:rsidRDefault="00D9441E" w:rsidP="00BE515A">
      <w:pPr>
        <w:rPr>
          <w:rFonts w:ascii="標楷體" w:eastAsia="標楷體" w:hAnsi="標楷體"/>
          <w:sz w:val="18"/>
          <w:szCs w:val="18"/>
        </w:rPr>
      </w:pPr>
    </w:p>
    <w:p w:rsidR="004E7768" w:rsidRDefault="00CB77DD" w:rsidP="00BE515A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>
        <w:rPr>
          <w:rFonts w:ascii="標楷體" w:eastAsia="標楷體" w:hAnsi="標楷體" w:hint="eastAsia"/>
          <w:sz w:val="18"/>
          <w:szCs w:val="18"/>
        </w:rPr>
        <w:t>企管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  <w:r w:rsidR="004E7768">
        <w:rPr>
          <w:rFonts w:ascii="標楷體" w:eastAsia="標楷體" w:hAnsi="標楷體" w:hint="eastAsia"/>
          <w:sz w:val="18"/>
          <w:szCs w:val="18"/>
        </w:rPr>
        <w:t xml:space="preserve">   </w:t>
      </w:r>
    </w:p>
    <w:p w:rsidR="00534462" w:rsidRDefault="00335989" w:rsidP="00BE515A">
      <w:pPr>
        <w:rPr>
          <w:rFonts w:eastAsia="標楷體" w:hAnsi="標楷體"/>
          <w:sz w:val="28"/>
          <w:szCs w:val="28"/>
        </w:rPr>
      </w:pPr>
      <w:r w:rsidRPr="006723C0">
        <w:rPr>
          <w:rFonts w:eastAsia="標楷體" w:hAnsi="標楷體"/>
          <w:sz w:val="28"/>
          <w:szCs w:val="28"/>
        </w:rPr>
        <w:t>系所核章：</w:t>
      </w:r>
    </w:p>
    <w:sectPr w:rsidR="00534462" w:rsidSect="00563C60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EF" w:rsidRDefault="000E11EF" w:rsidP="00EE01EE">
      <w:r>
        <w:separator/>
      </w:r>
    </w:p>
  </w:endnote>
  <w:endnote w:type="continuationSeparator" w:id="0">
    <w:p w:rsidR="000E11EF" w:rsidRDefault="000E11EF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A71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28" w:rsidRPr="00544B28">
          <w:rPr>
            <w:noProof/>
            <w:lang w:val="zh-TW"/>
          </w:rPr>
          <w:t>1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EF" w:rsidRDefault="000E11EF" w:rsidP="00EE01EE">
      <w:r>
        <w:separator/>
      </w:r>
    </w:p>
  </w:footnote>
  <w:footnote w:type="continuationSeparator" w:id="0">
    <w:p w:rsidR="000E11EF" w:rsidRDefault="000E11EF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3A4E"/>
    <w:rsid w:val="00041D86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2607"/>
    <w:rsid w:val="000C5D32"/>
    <w:rsid w:val="000C6AF1"/>
    <w:rsid w:val="000D3332"/>
    <w:rsid w:val="000D5B73"/>
    <w:rsid w:val="000D7AC8"/>
    <w:rsid w:val="000E11EF"/>
    <w:rsid w:val="000E593F"/>
    <w:rsid w:val="000E7A46"/>
    <w:rsid w:val="000F1F9A"/>
    <w:rsid w:val="00104A64"/>
    <w:rsid w:val="001129A3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B2AF0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5B9B"/>
    <w:rsid w:val="002463D8"/>
    <w:rsid w:val="002623CC"/>
    <w:rsid w:val="00262E6F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3EA8"/>
    <w:rsid w:val="0033478F"/>
    <w:rsid w:val="00334EEB"/>
    <w:rsid w:val="00335989"/>
    <w:rsid w:val="00342A47"/>
    <w:rsid w:val="00342DAF"/>
    <w:rsid w:val="003539D4"/>
    <w:rsid w:val="003544D2"/>
    <w:rsid w:val="00365239"/>
    <w:rsid w:val="00365CF7"/>
    <w:rsid w:val="00367769"/>
    <w:rsid w:val="00367BD0"/>
    <w:rsid w:val="003759FC"/>
    <w:rsid w:val="00376FFA"/>
    <w:rsid w:val="0038035E"/>
    <w:rsid w:val="00386969"/>
    <w:rsid w:val="00387FB1"/>
    <w:rsid w:val="003914B9"/>
    <w:rsid w:val="003A0BAD"/>
    <w:rsid w:val="003B0CE1"/>
    <w:rsid w:val="003B10A5"/>
    <w:rsid w:val="003B4C26"/>
    <w:rsid w:val="003B5E79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5C10"/>
    <w:rsid w:val="00456465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6159"/>
    <w:rsid w:val="004E7175"/>
    <w:rsid w:val="004E72CB"/>
    <w:rsid w:val="004E7768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4B28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B7898"/>
    <w:rsid w:val="005C1F1E"/>
    <w:rsid w:val="005D0FD2"/>
    <w:rsid w:val="005E219C"/>
    <w:rsid w:val="005E345D"/>
    <w:rsid w:val="00600FFB"/>
    <w:rsid w:val="006022FF"/>
    <w:rsid w:val="00604DFC"/>
    <w:rsid w:val="006102ED"/>
    <w:rsid w:val="00612D8B"/>
    <w:rsid w:val="006243C6"/>
    <w:rsid w:val="00633A46"/>
    <w:rsid w:val="00633BA1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65B78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6F2486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6B8B"/>
    <w:rsid w:val="00747959"/>
    <w:rsid w:val="00751261"/>
    <w:rsid w:val="007515F1"/>
    <w:rsid w:val="00754270"/>
    <w:rsid w:val="00755730"/>
    <w:rsid w:val="007567FF"/>
    <w:rsid w:val="007579D6"/>
    <w:rsid w:val="00762321"/>
    <w:rsid w:val="00771E9C"/>
    <w:rsid w:val="0077627D"/>
    <w:rsid w:val="007768EB"/>
    <w:rsid w:val="00783872"/>
    <w:rsid w:val="00784346"/>
    <w:rsid w:val="007878EF"/>
    <w:rsid w:val="0079180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9E9"/>
    <w:rsid w:val="007E5DCE"/>
    <w:rsid w:val="007F2B24"/>
    <w:rsid w:val="007F3BB9"/>
    <w:rsid w:val="0080591B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565E2"/>
    <w:rsid w:val="00964BAE"/>
    <w:rsid w:val="00966F94"/>
    <w:rsid w:val="0097380E"/>
    <w:rsid w:val="009767D3"/>
    <w:rsid w:val="009916BF"/>
    <w:rsid w:val="00995B0D"/>
    <w:rsid w:val="00995B28"/>
    <w:rsid w:val="009B089F"/>
    <w:rsid w:val="009C1DA5"/>
    <w:rsid w:val="009D6D6B"/>
    <w:rsid w:val="009E1819"/>
    <w:rsid w:val="009E2DEE"/>
    <w:rsid w:val="009E4854"/>
    <w:rsid w:val="009E6396"/>
    <w:rsid w:val="009F4195"/>
    <w:rsid w:val="009F4197"/>
    <w:rsid w:val="009F7EF8"/>
    <w:rsid w:val="00A02CF7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1602C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7565"/>
    <w:rsid w:val="00C216BD"/>
    <w:rsid w:val="00C26A35"/>
    <w:rsid w:val="00C31DB4"/>
    <w:rsid w:val="00C3652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B77DD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80384"/>
    <w:rsid w:val="00D82244"/>
    <w:rsid w:val="00D9441E"/>
    <w:rsid w:val="00D97F45"/>
    <w:rsid w:val="00DA0003"/>
    <w:rsid w:val="00DA3418"/>
    <w:rsid w:val="00DA473E"/>
    <w:rsid w:val="00DA7028"/>
    <w:rsid w:val="00DA7415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5FF5"/>
    <w:rsid w:val="00DF6E5A"/>
    <w:rsid w:val="00E009A5"/>
    <w:rsid w:val="00E0349E"/>
    <w:rsid w:val="00E21E0D"/>
    <w:rsid w:val="00E21F90"/>
    <w:rsid w:val="00E31768"/>
    <w:rsid w:val="00E33839"/>
    <w:rsid w:val="00E33A33"/>
    <w:rsid w:val="00E4309C"/>
    <w:rsid w:val="00E621E9"/>
    <w:rsid w:val="00E62CE8"/>
    <w:rsid w:val="00E67B56"/>
    <w:rsid w:val="00E81352"/>
    <w:rsid w:val="00E85F32"/>
    <w:rsid w:val="00E904F1"/>
    <w:rsid w:val="00E92421"/>
    <w:rsid w:val="00E95B34"/>
    <w:rsid w:val="00EA134A"/>
    <w:rsid w:val="00EA75C4"/>
    <w:rsid w:val="00EA7FA7"/>
    <w:rsid w:val="00EB5282"/>
    <w:rsid w:val="00EB5305"/>
    <w:rsid w:val="00EB7CEC"/>
    <w:rsid w:val="00EC4BC2"/>
    <w:rsid w:val="00ED2AF3"/>
    <w:rsid w:val="00ED7AEF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F286F"/>
    <w:rsid w:val="00FF296B"/>
    <w:rsid w:val="00FF3B2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69873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BA27-38FA-4551-B622-4AAA6A28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UCH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ASUS</cp:lastModifiedBy>
  <cp:revision>2</cp:revision>
  <cp:lastPrinted>2020-06-03T02:38:00Z</cp:lastPrinted>
  <dcterms:created xsi:type="dcterms:W3CDTF">2020-06-03T02:46:00Z</dcterms:created>
  <dcterms:modified xsi:type="dcterms:W3CDTF">2020-06-03T02:46:00Z</dcterms:modified>
</cp:coreProperties>
</file>